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EA3A5" w14:textId="77777777" w:rsidR="00AB3522" w:rsidRDefault="00000000">
      <w:pPr>
        <w:pStyle w:val="BodyText"/>
        <w:spacing w:before="73"/>
        <w:ind w:left="5532" w:firstLine="0"/>
        <w:jc w:val="left"/>
      </w:pPr>
      <w:r>
        <w:t>APPROVED</w:t>
      </w:r>
    </w:p>
    <w:p w14:paraId="37B8DB57" w14:textId="37BA93FA" w:rsidR="00AB3522" w:rsidRDefault="00000000">
      <w:pPr>
        <w:pStyle w:val="BodyText"/>
        <w:ind w:left="5532" w:firstLine="0"/>
        <w:jc w:val="left"/>
      </w:pPr>
      <w:r>
        <w:t>by Order No. ___ of the Director of</w:t>
      </w:r>
      <w:r>
        <w:br/>
        <w:t xml:space="preserve">Lietuvos </w:t>
      </w:r>
      <w:proofErr w:type="spellStart"/>
      <w:r>
        <w:t>inžinerijos</w:t>
      </w:r>
      <w:proofErr w:type="spellEnd"/>
      <w:r>
        <w:t xml:space="preserve"> </w:t>
      </w:r>
      <w:proofErr w:type="spellStart"/>
      <w:r>
        <w:t>kolegija</w:t>
      </w:r>
      <w:proofErr w:type="spellEnd"/>
      <w:r>
        <w:t xml:space="preserve"> </w:t>
      </w:r>
      <w:r w:rsidR="00AA66E9">
        <w:br/>
      </w:r>
      <w:r>
        <w:t>Higher Education Institution,</w:t>
      </w:r>
      <w:r>
        <w:br/>
      </w:r>
      <w:r w:rsidR="005B0A8D" w:rsidRPr="005B0A8D">
        <w:rPr>
          <w:color w:val="000000" w:themeColor="text1"/>
        </w:rPr>
        <w:t>________</w:t>
      </w:r>
      <w:r>
        <w:t>, 2026</w:t>
      </w:r>
    </w:p>
    <w:p w14:paraId="49C36FBF" w14:textId="77777777" w:rsidR="00AB3522" w:rsidRDefault="00AB3522">
      <w:pPr>
        <w:pStyle w:val="BodyText"/>
        <w:spacing w:before="183"/>
        <w:ind w:left="0" w:firstLine="0"/>
        <w:jc w:val="left"/>
      </w:pPr>
    </w:p>
    <w:p w14:paraId="69A2D5BD" w14:textId="77777777" w:rsidR="00AB3522" w:rsidRDefault="00000000">
      <w:pPr>
        <w:spacing w:after="160"/>
        <w:jc w:val="center"/>
        <w:rPr>
          <w:b/>
          <w:sz w:val="24"/>
        </w:rPr>
      </w:pPr>
      <w:r>
        <w:rPr>
          <w:b/>
          <w:sz w:val="24"/>
        </w:rPr>
        <w:t>PROCEDURE FOR THE ORGANISATION OF STUDENT MOBILITY AT</w:t>
      </w:r>
      <w:r>
        <w:rPr>
          <w:b/>
          <w:sz w:val="24"/>
        </w:rPr>
        <w:br/>
        <w:t>LIETUVOS INŽINERIJOS KOLEGIJA HIGHER EDUCATION INSTITUTION</w:t>
      </w:r>
      <w:r>
        <w:rPr>
          <w:b/>
          <w:sz w:val="24"/>
        </w:rPr>
        <w:br/>
        <w:t>UNDER THE ERASMUS+ PROGRAMME</w:t>
      </w:r>
    </w:p>
    <w:p w14:paraId="26EEAE52" w14:textId="77777777" w:rsidR="00AB3522" w:rsidRDefault="00AB3522">
      <w:pPr>
        <w:pStyle w:val="BodyText"/>
        <w:spacing w:before="4"/>
        <w:ind w:left="0" w:firstLine="0"/>
        <w:jc w:val="left"/>
        <w:rPr>
          <w:b/>
        </w:rPr>
      </w:pPr>
    </w:p>
    <w:p w14:paraId="2DA24087" w14:textId="77777777" w:rsidR="00AB3522" w:rsidRDefault="00000000">
      <w:pPr>
        <w:pStyle w:val="Heading1"/>
        <w:keepNext/>
        <w:keepLines/>
        <w:spacing w:after="160"/>
        <w:ind w:right="0"/>
      </w:pPr>
      <w:r>
        <w:t>CHAPTER I</w:t>
      </w:r>
      <w:r w:rsidR="00492399">
        <w:br/>
      </w:r>
      <w:r w:rsidR="00492399">
        <w:br/>
      </w:r>
      <w:r w:rsidR="00DF0508" w:rsidRPr="00DF0508">
        <w:t xml:space="preserve"> </w:t>
      </w:r>
      <w:r w:rsidR="00DF0508">
        <w:t>GENERAL PROVISIONS</w:t>
      </w:r>
      <w:r>
        <w:br/>
      </w:r>
    </w:p>
    <w:p w14:paraId="4492527C" w14:textId="2CD515DF" w:rsidR="00AB3522" w:rsidRPr="00DF354C" w:rsidRDefault="00000000">
      <w:pPr>
        <w:pStyle w:val="ListParagraph"/>
        <w:numPr>
          <w:ilvl w:val="0"/>
          <w:numId w:val="2"/>
        </w:numPr>
        <w:tabs>
          <w:tab w:val="left" w:pos="848"/>
        </w:tabs>
        <w:ind w:right="140" w:firstLine="566"/>
        <w:rPr>
          <w:sz w:val="24"/>
        </w:rPr>
      </w:pPr>
      <w:r>
        <w:rPr>
          <w:sz w:val="24"/>
        </w:rPr>
        <w:t>The Procedure for the Organisation</w:t>
      </w:r>
      <w:r w:rsidR="00D10230">
        <w:rPr>
          <w:sz w:val="24"/>
        </w:rPr>
        <w:t xml:space="preserve"> </w:t>
      </w:r>
      <w:r>
        <w:rPr>
          <w:sz w:val="24"/>
        </w:rPr>
        <w:t xml:space="preserve">of Student Mobility at Lietuvos </w:t>
      </w:r>
      <w:proofErr w:type="spellStart"/>
      <w:r>
        <w:rPr>
          <w:sz w:val="24"/>
        </w:rPr>
        <w:t>inžinerijos</w:t>
      </w:r>
      <w:proofErr w:type="spellEnd"/>
      <w:r>
        <w:rPr>
          <w:sz w:val="24"/>
        </w:rPr>
        <w:t xml:space="preserve"> </w:t>
      </w:r>
      <w:proofErr w:type="spellStart"/>
      <w:r>
        <w:rPr>
          <w:sz w:val="24"/>
        </w:rPr>
        <w:t>kolegija</w:t>
      </w:r>
      <w:proofErr w:type="spellEnd"/>
      <w:r>
        <w:rPr>
          <w:sz w:val="24"/>
        </w:rPr>
        <w:t xml:space="preserve"> Higher Education Institution (hereinafter – LIK) under the Erasmus+ Exchange Programme (hereinafter – the Procedure) establishes the general requirements and procedures for the organisation of mobility, selection of participants, preparation of documents, award of grants and reporting on participation in mobility activities for students of LIK who are sent to foreign higher education institutions or companies to study and/or undertake a traineeship or to participate in intensive programmes under the Erasmus+ Exchange Programme, including:</w:t>
      </w:r>
    </w:p>
    <w:p w14:paraId="3C7337EA" w14:textId="77777777" w:rsidR="00F23BE7" w:rsidRPr="00DF354C" w:rsidRDefault="00F23BE7" w:rsidP="00F23BE7">
      <w:pPr>
        <w:pStyle w:val="ListParagraph"/>
        <w:numPr>
          <w:ilvl w:val="1"/>
          <w:numId w:val="3"/>
        </w:numPr>
        <w:tabs>
          <w:tab w:val="left" w:pos="985"/>
        </w:tabs>
        <w:ind w:right="137" w:firstLine="566"/>
        <w:rPr>
          <w:sz w:val="24"/>
        </w:rPr>
      </w:pPr>
      <w:r>
        <w:rPr>
          <w:sz w:val="24"/>
        </w:rPr>
        <w:t>students of LIK undertaking Erasmus+ studies at foreign higher education institutions (hereinafter – foreign HEIs) with which Erasmus+ Inter-institutional Agreements have been concluded;</w:t>
      </w:r>
    </w:p>
    <w:p w14:paraId="2B34CFD2" w14:textId="77777777" w:rsidR="00F23BE7" w:rsidRPr="00DF354C" w:rsidRDefault="00F23BE7" w:rsidP="00F23BE7">
      <w:pPr>
        <w:pStyle w:val="ListParagraph"/>
        <w:numPr>
          <w:ilvl w:val="1"/>
          <w:numId w:val="3"/>
        </w:numPr>
        <w:tabs>
          <w:tab w:val="left" w:pos="1088"/>
        </w:tabs>
        <w:ind w:right="145" w:firstLine="566"/>
        <w:rPr>
          <w:sz w:val="24"/>
        </w:rPr>
      </w:pPr>
      <w:r>
        <w:rPr>
          <w:sz w:val="24"/>
        </w:rPr>
        <w:t>students of LIK undertaking traineeships at foreign HEIs, companies and organisations;</w:t>
      </w:r>
    </w:p>
    <w:p w14:paraId="24156D87" w14:textId="77777777" w:rsidR="00F23BE7" w:rsidRPr="00DF354C" w:rsidRDefault="00F23BE7" w:rsidP="005B003D">
      <w:pPr>
        <w:pStyle w:val="ListParagraph"/>
        <w:numPr>
          <w:ilvl w:val="1"/>
          <w:numId w:val="3"/>
        </w:numPr>
        <w:tabs>
          <w:tab w:val="left" w:pos="1026"/>
        </w:tabs>
        <w:ind w:right="146" w:firstLine="566"/>
        <w:rPr>
          <w:sz w:val="24"/>
        </w:rPr>
      </w:pPr>
      <w:r>
        <w:rPr>
          <w:sz w:val="24"/>
        </w:rPr>
        <w:t>students of foreign HEIs coming to LIK for studies or traineeships.</w:t>
      </w:r>
    </w:p>
    <w:p w14:paraId="65179D65" w14:textId="77777777" w:rsidR="00AB3522" w:rsidRDefault="00000000">
      <w:pPr>
        <w:pStyle w:val="ListParagraph"/>
        <w:numPr>
          <w:ilvl w:val="0"/>
          <w:numId w:val="2"/>
        </w:numPr>
        <w:tabs>
          <w:tab w:val="left" w:pos="793"/>
        </w:tabs>
        <w:ind w:right="138" w:firstLine="566"/>
        <w:rPr>
          <w:sz w:val="24"/>
        </w:rPr>
      </w:pPr>
      <w:r>
        <w:rPr>
          <w:sz w:val="24"/>
        </w:rPr>
        <w:t>This Procedure has been prepared in accordance with the Erasmus+ Programme Guide; the KA131 and KA171 Grant Agreements between LIK and the Education Exchanges Support Foundation; the Description of the Procedure for the Use of State Budget Funds Allocated to Higher Education and Research Institutions of the Republic of Lithuania for the Implementation of International Exchange Programmes; LIK Study Regulations; and other documents governing participation in international exchange programmes.</w:t>
      </w:r>
    </w:p>
    <w:p w14:paraId="55FE2539" w14:textId="28D4F387" w:rsidR="00AB3522" w:rsidRDefault="00000000">
      <w:pPr>
        <w:pStyle w:val="ListParagraph"/>
        <w:numPr>
          <w:ilvl w:val="0"/>
          <w:numId w:val="2"/>
        </w:numPr>
        <w:tabs>
          <w:tab w:val="left" w:pos="796"/>
        </w:tabs>
        <w:ind w:left="796" w:hanging="228"/>
        <w:rPr>
          <w:sz w:val="24"/>
        </w:rPr>
      </w:pPr>
      <w:r>
        <w:rPr>
          <w:sz w:val="24"/>
        </w:rPr>
        <w:t xml:space="preserve">LIK’s Student Mobility policy under the Erasmus+ </w:t>
      </w:r>
      <w:r w:rsidR="00FB4F01">
        <w:rPr>
          <w:sz w:val="24"/>
        </w:rPr>
        <w:t>E</w:t>
      </w:r>
      <w:r>
        <w:rPr>
          <w:sz w:val="24"/>
        </w:rPr>
        <w:t xml:space="preserve">xchange </w:t>
      </w:r>
      <w:r w:rsidR="00FB4F01">
        <w:rPr>
          <w:sz w:val="24"/>
        </w:rPr>
        <w:t>P</w:t>
      </w:r>
      <w:r>
        <w:rPr>
          <w:sz w:val="24"/>
        </w:rPr>
        <w:t>rogramme shall be implemented:</w:t>
      </w:r>
    </w:p>
    <w:p w14:paraId="11E6ED60" w14:textId="77777777" w:rsidR="00AB3522" w:rsidRDefault="00000000">
      <w:pPr>
        <w:pStyle w:val="ListParagraph"/>
        <w:numPr>
          <w:ilvl w:val="1"/>
          <w:numId w:val="2"/>
        </w:numPr>
        <w:tabs>
          <w:tab w:val="left" w:pos="988"/>
        </w:tabs>
        <w:rPr>
          <w:sz w:val="24"/>
        </w:rPr>
      </w:pPr>
      <w:r>
        <w:rPr>
          <w:sz w:val="24"/>
        </w:rPr>
        <w:t>in accordance with the principles of openness, transparency and equal opportunities;</w:t>
      </w:r>
    </w:p>
    <w:p w14:paraId="632D4467" w14:textId="77777777" w:rsidR="00AB3522" w:rsidRDefault="00000000">
      <w:pPr>
        <w:pStyle w:val="ListParagraph"/>
        <w:numPr>
          <w:ilvl w:val="1"/>
          <w:numId w:val="2"/>
        </w:numPr>
        <w:tabs>
          <w:tab w:val="left" w:pos="1028"/>
        </w:tabs>
        <w:ind w:left="2" w:right="140" w:firstLine="566"/>
        <w:rPr>
          <w:sz w:val="24"/>
        </w:rPr>
      </w:pPr>
      <w:proofErr w:type="gramStart"/>
      <w:r>
        <w:rPr>
          <w:sz w:val="24"/>
        </w:rPr>
        <w:t>taking into account</w:t>
      </w:r>
      <w:proofErr w:type="gramEnd"/>
      <w:r>
        <w:rPr>
          <w:sz w:val="24"/>
        </w:rPr>
        <w:t xml:space="preserve"> the implementation of LIK’s strategic objectives and priorities related to Student Mobility;</w:t>
      </w:r>
    </w:p>
    <w:p w14:paraId="5AA61D06" w14:textId="77777777" w:rsidR="00AB3522" w:rsidRDefault="00000000">
      <w:pPr>
        <w:pStyle w:val="ListParagraph"/>
        <w:numPr>
          <w:ilvl w:val="1"/>
          <w:numId w:val="2"/>
        </w:numPr>
        <w:tabs>
          <w:tab w:val="left" w:pos="988"/>
        </w:tabs>
        <w:rPr>
          <w:sz w:val="24"/>
        </w:rPr>
      </w:pPr>
      <w:proofErr w:type="gramStart"/>
      <w:r>
        <w:rPr>
          <w:sz w:val="24"/>
        </w:rPr>
        <w:t>taking into account</w:t>
      </w:r>
      <w:proofErr w:type="gramEnd"/>
      <w:r>
        <w:rPr>
          <w:sz w:val="24"/>
        </w:rPr>
        <w:t xml:space="preserve"> the need to enhance the internationalisation of studies;</w:t>
      </w:r>
    </w:p>
    <w:p w14:paraId="31B467D1" w14:textId="77777777" w:rsidR="00AB3522" w:rsidRDefault="00000000">
      <w:pPr>
        <w:pStyle w:val="ListParagraph"/>
        <w:numPr>
          <w:ilvl w:val="1"/>
          <w:numId w:val="2"/>
        </w:numPr>
        <w:tabs>
          <w:tab w:val="left" w:pos="988"/>
        </w:tabs>
        <w:rPr>
          <w:sz w:val="24"/>
        </w:rPr>
      </w:pPr>
      <w:proofErr w:type="gramStart"/>
      <w:r>
        <w:rPr>
          <w:sz w:val="24"/>
        </w:rPr>
        <w:t>taking into account</w:t>
      </w:r>
      <w:proofErr w:type="gramEnd"/>
      <w:r>
        <w:rPr>
          <w:sz w:val="24"/>
        </w:rPr>
        <w:t xml:space="preserve"> the individual study needs of students;</w:t>
      </w:r>
    </w:p>
    <w:p w14:paraId="70FF8155" w14:textId="77777777" w:rsidR="00AB3522" w:rsidRDefault="00000000">
      <w:pPr>
        <w:pStyle w:val="ListParagraph"/>
        <w:numPr>
          <w:ilvl w:val="1"/>
          <w:numId w:val="2"/>
        </w:numPr>
        <w:tabs>
          <w:tab w:val="left" w:pos="978"/>
        </w:tabs>
        <w:ind w:left="2" w:right="142" w:firstLine="566"/>
        <w:rPr>
          <w:sz w:val="24"/>
        </w:rPr>
      </w:pPr>
      <w:proofErr w:type="gramStart"/>
      <w:r>
        <w:rPr>
          <w:sz w:val="24"/>
        </w:rPr>
        <w:t>taking into account</w:t>
      </w:r>
      <w:proofErr w:type="gramEnd"/>
      <w:r>
        <w:rPr>
          <w:sz w:val="24"/>
        </w:rPr>
        <w:t xml:space="preserve"> the administrative and financial requirements of the Erasmus+ Programme under which the mobility is implemented.</w:t>
      </w:r>
    </w:p>
    <w:p w14:paraId="151193DD" w14:textId="77777777" w:rsidR="00AB3522" w:rsidRDefault="00000000">
      <w:pPr>
        <w:pStyle w:val="ListParagraph"/>
        <w:numPr>
          <w:ilvl w:val="0"/>
          <w:numId w:val="2"/>
        </w:numPr>
        <w:tabs>
          <w:tab w:val="left" w:pos="814"/>
        </w:tabs>
        <w:ind w:right="138" w:firstLine="566"/>
        <w:rPr>
          <w:sz w:val="24"/>
        </w:rPr>
      </w:pPr>
      <w:r>
        <w:rPr>
          <w:sz w:val="24"/>
        </w:rPr>
        <w:t>Each student shall be entitled to participate in Erasmus+ mobility for a total period not exceeding 12 months in each cycle of study, including periods of study at other higher education institutions. This period shall apply cumulatively to all types of mobility: mobility for studies, traineeships during studies, traineeships after graduation, Short-term Mobility, including mobility undertaken as part of a Blended Intensive Programme (BIP). Students with academic debts shall not be eligible to participate in mobility activities.</w:t>
      </w:r>
    </w:p>
    <w:p w14:paraId="5E625409" w14:textId="77777777" w:rsidR="00AB3522" w:rsidRDefault="00000000">
      <w:pPr>
        <w:pStyle w:val="ListParagraph"/>
        <w:numPr>
          <w:ilvl w:val="0"/>
          <w:numId w:val="2"/>
        </w:numPr>
        <w:tabs>
          <w:tab w:val="left" w:pos="808"/>
        </w:tabs>
        <w:ind w:left="808" w:hanging="240"/>
        <w:rPr>
          <w:sz w:val="24"/>
        </w:rPr>
      </w:pPr>
      <w:r>
        <w:rPr>
          <w:sz w:val="24"/>
        </w:rPr>
        <w:t>Key terms used in this Procedure:</w:t>
      </w:r>
    </w:p>
    <w:p w14:paraId="7D3EB36F" w14:textId="0307515A" w:rsidR="00AB3522" w:rsidRDefault="00000000">
      <w:pPr>
        <w:pStyle w:val="ListParagraph"/>
        <w:numPr>
          <w:ilvl w:val="1"/>
          <w:numId w:val="2"/>
        </w:numPr>
        <w:tabs>
          <w:tab w:val="left" w:pos="973"/>
        </w:tabs>
        <w:ind w:left="2" w:right="138" w:firstLine="566"/>
        <w:rPr>
          <w:sz w:val="24"/>
        </w:rPr>
      </w:pPr>
      <w:r>
        <w:rPr>
          <w:sz w:val="24"/>
        </w:rPr>
        <w:t xml:space="preserve">Erasmus+ Grant – financial support (hereinafter – the </w:t>
      </w:r>
      <w:r w:rsidR="00105AF4">
        <w:rPr>
          <w:sz w:val="24"/>
        </w:rPr>
        <w:t>G</w:t>
      </w:r>
      <w:r>
        <w:rPr>
          <w:sz w:val="24"/>
        </w:rPr>
        <w:t xml:space="preserve">rant) awarded by LIK to a student </w:t>
      </w:r>
      <w:r>
        <w:rPr>
          <w:sz w:val="24"/>
        </w:rPr>
        <w:lastRenderedPageBreak/>
        <w:t xml:space="preserve">or recent graduate to undertake Erasmus+ mobility. The Erasmus+ grant consists of funds from the European Union budget or other sources (e.g. the </w:t>
      </w:r>
      <w:r w:rsidR="00011670">
        <w:rPr>
          <w:sz w:val="24"/>
        </w:rPr>
        <w:t>State Budget</w:t>
      </w:r>
      <w:r>
        <w:rPr>
          <w:sz w:val="24"/>
        </w:rPr>
        <w:t xml:space="preserve"> of the Republic of Lithuania or LIK’s own funds).</w:t>
      </w:r>
    </w:p>
    <w:p w14:paraId="6976A52E" w14:textId="4A3ABDBC" w:rsidR="00AB3522" w:rsidRDefault="00000000">
      <w:pPr>
        <w:pStyle w:val="ListParagraph"/>
        <w:numPr>
          <w:ilvl w:val="1"/>
          <w:numId w:val="2"/>
        </w:numPr>
        <w:tabs>
          <w:tab w:val="left" w:pos="999"/>
        </w:tabs>
        <w:ind w:left="2" w:right="139" w:firstLine="566"/>
        <w:rPr>
          <w:sz w:val="24"/>
        </w:rPr>
      </w:pPr>
      <w:r>
        <w:rPr>
          <w:sz w:val="24"/>
        </w:rPr>
        <w:t xml:space="preserve">Erasmus+ Grant Agreement for Student Mobility for </w:t>
      </w:r>
      <w:r w:rsidR="003B7FD9">
        <w:rPr>
          <w:sz w:val="24"/>
        </w:rPr>
        <w:t>S</w:t>
      </w:r>
      <w:r>
        <w:rPr>
          <w:sz w:val="24"/>
        </w:rPr>
        <w:t xml:space="preserve">tudies and/or </w:t>
      </w:r>
      <w:r w:rsidR="003B7FD9">
        <w:rPr>
          <w:sz w:val="24"/>
        </w:rPr>
        <w:t>T</w:t>
      </w:r>
      <w:r>
        <w:rPr>
          <w:sz w:val="24"/>
        </w:rPr>
        <w:t xml:space="preserve">raineeships (Grant Agreement) – an agreement concluded between </w:t>
      </w:r>
      <w:r w:rsidR="003F457D">
        <w:rPr>
          <w:sz w:val="24"/>
        </w:rPr>
        <w:t>a higher education institution</w:t>
      </w:r>
      <w:r>
        <w:rPr>
          <w:sz w:val="24"/>
        </w:rPr>
        <w:t xml:space="preserve"> and a student participating in mobility for studies, traineeships, or combined studies and traineeships.</w:t>
      </w:r>
    </w:p>
    <w:p w14:paraId="07ABB94B" w14:textId="7D969A01" w:rsidR="00AB3522" w:rsidRDefault="00000000">
      <w:pPr>
        <w:pStyle w:val="ListParagraph"/>
        <w:numPr>
          <w:ilvl w:val="1"/>
          <w:numId w:val="2"/>
        </w:numPr>
        <w:tabs>
          <w:tab w:val="left" w:pos="976"/>
        </w:tabs>
        <w:ind w:left="2" w:right="134" w:firstLine="566"/>
        <w:rPr>
          <w:sz w:val="24"/>
        </w:rPr>
      </w:pPr>
      <w:r>
        <w:rPr>
          <w:sz w:val="24"/>
        </w:rPr>
        <w:t xml:space="preserve">Erasmus+ Institutional Coordinator – an employee of LIK approved by the EC and responsible for the implementation of the Erasmus+ </w:t>
      </w:r>
      <w:r w:rsidR="000C5692">
        <w:rPr>
          <w:sz w:val="24"/>
        </w:rPr>
        <w:t>M</w:t>
      </w:r>
      <w:r>
        <w:rPr>
          <w:sz w:val="24"/>
        </w:rPr>
        <w:t xml:space="preserve">obility </w:t>
      </w:r>
      <w:r w:rsidR="000C5692">
        <w:rPr>
          <w:sz w:val="24"/>
        </w:rPr>
        <w:t>P</w:t>
      </w:r>
      <w:r>
        <w:rPr>
          <w:sz w:val="24"/>
        </w:rPr>
        <w:t>rogramme at LIK. At LIK, this responsibility is assigned to the Head of the International Relations Office.</w:t>
      </w:r>
    </w:p>
    <w:p w14:paraId="61F03515" w14:textId="77777777" w:rsidR="00AB3522" w:rsidRDefault="00000000">
      <w:pPr>
        <w:pStyle w:val="ListParagraph"/>
        <w:numPr>
          <w:ilvl w:val="1"/>
          <w:numId w:val="2"/>
        </w:numPr>
        <w:tabs>
          <w:tab w:val="left" w:pos="1035"/>
        </w:tabs>
        <w:ind w:left="2" w:right="136" w:firstLine="566"/>
        <w:rPr>
          <w:sz w:val="24"/>
        </w:rPr>
      </w:pPr>
      <w:r>
        <w:rPr>
          <w:sz w:val="24"/>
        </w:rPr>
        <w:t>Erasmus+ Programme Guide – a document prepared by the EC which forms an integral part of the call for proposals under the Erasmus+ Programme. Institutions applying for funding must comply with the participation and funding conditions set out in the Guide. The document provides information on the Programme’s priorities, supported actions, funding available for the various actions, participation and administration.</w:t>
      </w:r>
    </w:p>
    <w:p w14:paraId="5731415E" w14:textId="77777777" w:rsidR="00525BE7" w:rsidRDefault="00525BE7">
      <w:pPr>
        <w:pStyle w:val="ListParagraph"/>
        <w:numPr>
          <w:ilvl w:val="1"/>
          <w:numId w:val="2"/>
        </w:numPr>
        <w:tabs>
          <w:tab w:val="left" w:pos="999"/>
        </w:tabs>
        <w:spacing w:before="73"/>
        <w:ind w:left="2" w:right="139" w:firstLine="566"/>
        <w:rPr>
          <w:sz w:val="24"/>
        </w:rPr>
      </w:pPr>
      <w:r>
        <w:rPr>
          <w:sz w:val="24"/>
        </w:rPr>
        <w:t>KA131 – Erasmus+ mobility of higher education students and staff supported by internal policy funds.</w:t>
      </w:r>
      <w:r>
        <w:t xml:space="preserve"> </w:t>
      </w:r>
      <w:r>
        <w:rPr>
          <w:sz w:val="24"/>
        </w:rPr>
        <w:t>KA171 – Erasmus+ mobility of higher education students and staff supported by external policy funds.</w:t>
      </w:r>
    </w:p>
    <w:p w14:paraId="17A58BB7" w14:textId="27664F4D" w:rsidR="00AB3522" w:rsidRDefault="00000000">
      <w:pPr>
        <w:pStyle w:val="ListParagraph"/>
        <w:numPr>
          <w:ilvl w:val="1"/>
          <w:numId w:val="2"/>
        </w:numPr>
        <w:tabs>
          <w:tab w:val="left" w:pos="999"/>
        </w:tabs>
        <w:spacing w:before="73"/>
        <w:ind w:left="2" w:right="139" w:firstLine="566"/>
        <w:rPr>
          <w:sz w:val="24"/>
        </w:rPr>
      </w:pPr>
      <w:r>
        <w:rPr>
          <w:sz w:val="24"/>
        </w:rPr>
        <w:t>Erasmus+ Student Mobility – an activity under the Erasmus+ Programme whereby students of LIK are sent to another country participating in the Programme for a specified period for the purposes of studies (mobility for studies), traineeships (Mobility for Traineeships), or studies and traineeships (</w:t>
      </w:r>
      <w:r w:rsidR="00C66034">
        <w:rPr>
          <w:sz w:val="24"/>
        </w:rPr>
        <w:t>B</w:t>
      </w:r>
      <w:r>
        <w:rPr>
          <w:sz w:val="24"/>
        </w:rPr>
        <w:t xml:space="preserve">lended </w:t>
      </w:r>
      <w:r w:rsidR="00C66034">
        <w:rPr>
          <w:sz w:val="24"/>
        </w:rPr>
        <w:t>M</w:t>
      </w:r>
      <w:r>
        <w:rPr>
          <w:sz w:val="24"/>
        </w:rPr>
        <w:t>obility).</w:t>
      </w:r>
    </w:p>
    <w:p w14:paraId="44EDB9C8" w14:textId="77777777" w:rsidR="00AB3522" w:rsidRDefault="00000000">
      <w:pPr>
        <w:pStyle w:val="ListParagraph"/>
        <w:numPr>
          <w:ilvl w:val="1"/>
          <w:numId w:val="2"/>
        </w:numPr>
        <w:tabs>
          <w:tab w:val="left" w:pos="1057"/>
        </w:tabs>
        <w:spacing w:before="1"/>
        <w:ind w:left="2" w:right="139" w:firstLine="566"/>
        <w:rPr>
          <w:sz w:val="24"/>
        </w:rPr>
      </w:pPr>
      <w:r>
        <w:rPr>
          <w:sz w:val="24"/>
        </w:rPr>
        <w:t>Erasmus+ Inter-institutional Agreement – an agreement between LIK and a receiving higher education institution abroad specifying the flows of students and lecturers participating in exchanges, study fields, duration and other relevant information.</w:t>
      </w:r>
    </w:p>
    <w:p w14:paraId="6EFD0060" w14:textId="0B2FF845" w:rsidR="00AB3522" w:rsidRDefault="00000000">
      <w:pPr>
        <w:pStyle w:val="ListParagraph"/>
        <w:numPr>
          <w:ilvl w:val="1"/>
          <w:numId w:val="2"/>
        </w:numPr>
        <w:tabs>
          <w:tab w:val="left" w:pos="985"/>
        </w:tabs>
        <w:ind w:left="2" w:right="141" w:firstLine="566"/>
        <w:rPr>
          <w:sz w:val="24"/>
        </w:rPr>
      </w:pPr>
      <w:r>
        <w:rPr>
          <w:sz w:val="24"/>
        </w:rPr>
        <w:t>Beneficiary Module</w:t>
      </w:r>
      <w:r w:rsidR="00F90217">
        <w:rPr>
          <w:sz w:val="24"/>
        </w:rPr>
        <w:t xml:space="preserve"> </w:t>
      </w:r>
      <w:r>
        <w:rPr>
          <w:sz w:val="24"/>
        </w:rPr>
        <w:t>– an online information system developed by the European Commission in which LIK, as an Erasmus+ grant beneficiary, is required to enter data on Mobility Participants and in which participants are required to complete a participant report, providing feedback and evaluating their period abroad, preparation for the activity and its implementation.</w:t>
      </w:r>
    </w:p>
    <w:p w14:paraId="7B045117" w14:textId="77777777" w:rsidR="00AB3522" w:rsidRDefault="00000000">
      <w:pPr>
        <w:pStyle w:val="ListParagraph"/>
        <w:numPr>
          <w:ilvl w:val="1"/>
          <w:numId w:val="2"/>
        </w:numPr>
        <w:tabs>
          <w:tab w:val="left" w:pos="1002"/>
        </w:tabs>
        <w:ind w:left="2" w:right="139" w:firstLine="566"/>
        <w:rPr>
          <w:sz w:val="24"/>
        </w:rPr>
      </w:pPr>
      <w:r>
        <w:rPr>
          <w:sz w:val="24"/>
        </w:rPr>
        <w:t>Green Travel – travel to or from the place of study or training where low-emission means of transport, such as buses or trains, are used for the main part of the journey, or where participants carpool (more than one participant travelling for studies or a traineeship shares the same car). Travel by boat shall not be considered Green Travel.</w:t>
      </w:r>
    </w:p>
    <w:p w14:paraId="6FA7E70C" w14:textId="77777777" w:rsidR="00AB3522" w:rsidRDefault="00000000">
      <w:pPr>
        <w:pStyle w:val="ListParagraph"/>
        <w:numPr>
          <w:ilvl w:val="1"/>
          <w:numId w:val="2"/>
        </w:numPr>
        <w:tabs>
          <w:tab w:val="left" w:pos="1066"/>
        </w:tabs>
        <w:spacing w:before="1"/>
        <w:ind w:left="2" w:right="132" w:firstLine="566"/>
        <w:rPr>
          <w:sz w:val="24"/>
        </w:rPr>
      </w:pPr>
      <w:r>
        <w:rPr>
          <w:sz w:val="24"/>
        </w:rPr>
        <w:t xml:space="preserve"> Online Linguistic Support (OLS) – an online system in which all students/recent graduates selected for Erasmus+ studies or traineeships whose main language of study or traineeship abroad is not their native language complete a language self-assessment test.</w:t>
      </w:r>
    </w:p>
    <w:p w14:paraId="1757B5C4" w14:textId="27C75136" w:rsidR="00AB3522" w:rsidRDefault="00000000">
      <w:pPr>
        <w:pStyle w:val="ListParagraph"/>
        <w:numPr>
          <w:ilvl w:val="1"/>
          <w:numId w:val="2"/>
        </w:numPr>
        <w:tabs>
          <w:tab w:val="left" w:pos="1093"/>
        </w:tabs>
        <w:ind w:left="2" w:right="138" w:firstLine="566"/>
        <w:rPr>
          <w:sz w:val="24"/>
        </w:rPr>
      </w:pPr>
      <w:r>
        <w:rPr>
          <w:sz w:val="24"/>
        </w:rPr>
        <w:t xml:space="preserve"> P</w:t>
      </w:r>
      <w:r w:rsidR="00325821">
        <w:rPr>
          <w:sz w:val="24"/>
        </w:rPr>
        <w:t>articipants</w:t>
      </w:r>
      <w:r>
        <w:rPr>
          <w:sz w:val="24"/>
        </w:rPr>
        <w:t xml:space="preserve"> with Fewer Opportunities – persons who, for economic, social, cultural, geographical or health reasons, due to their migrant background, disability or learning difficulties, or for any other reasons, including those that may give rise to discrimination under Article 21 of the Charter of Fundamental Rights of the European Union, face obstacles that prevent them from having effective access to the opportunities offered under the Programme.</w:t>
      </w:r>
    </w:p>
    <w:p w14:paraId="1AE4E42A" w14:textId="77777777" w:rsidR="00AB3522" w:rsidRDefault="00000000">
      <w:pPr>
        <w:pStyle w:val="ListParagraph"/>
        <w:numPr>
          <w:ilvl w:val="1"/>
          <w:numId w:val="2"/>
        </w:numPr>
        <w:tabs>
          <w:tab w:val="left" w:pos="1134"/>
        </w:tabs>
        <w:ind w:left="2" w:right="135" w:firstLine="566"/>
        <w:rPr>
          <w:sz w:val="24"/>
        </w:rPr>
      </w:pPr>
      <w:r>
        <w:rPr>
          <w:sz w:val="24"/>
        </w:rPr>
        <w:t xml:space="preserve">Blended Intensive Programme (BIP) </w:t>
      </w:r>
      <w:r w:rsidR="00D83937">
        <w:rPr>
          <w:sz w:val="24"/>
        </w:rPr>
        <w:t>– a</w:t>
      </w:r>
      <w:r>
        <w:rPr>
          <w:sz w:val="24"/>
        </w:rPr>
        <w:t xml:space="preserve"> short, intensive Erasmus+ academic mobility programme implemented by at least three higher education institutions from at least three Erasmus+ Programme Countries and using innovative learning and teaching methods, including online collaboration. The programme comprises physical mobility of between 5 and 30 days and a compulsory virtual component of unspecified duration.</w:t>
      </w:r>
    </w:p>
    <w:p w14:paraId="5A11EF6E" w14:textId="77777777" w:rsidR="00AB3522" w:rsidRDefault="00000000">
      <w:pPr>
        <w:pStyle w:val="ListParagraph"/>
        <w:numPr>
          <w:ilvl w:val="1"/>
          <w:numId w:val="2"/>
        </w:numPr>
        <w:tabs>
          <w:tab w:val="left" w:pos="1150"/>
        </w:tabs>
        <w:ind w:left="2" w:right="145" w:firstLine="566"/>
        <w:rPr>
          <w:sz w:val="24"/>
        </w:rPr>
      </w:pPr>
      <w:r>
        <w:rPr>
          <w:sz w:val="24"/>
        </w:rPr>
        <w:t>Mobility Participant – a person sent to a foreign higher education institution or company for studies and/or a traineeship under Erasmus+ or another exchange programme.</w:t>
      </w:r>
    </w:p>
    <w:p w14:paraId="7D1B366F" w14:textId="77777777" w:rsidR="00AB3522" w:rsidRDefault="00000000">
      <w:pPr>
        <w:pStyle w:val="ListParagraph"/>
        <w:numPr>
          <w:ilvl w:val="1"/>
          <w:numId w:val="2"/>
        </w:numPr>
        <w:tabs>
          <w:tab w:val="left" w:pos="1131"/>
        </w:tabs>
        <w:ind w:left="2" w:right="136" w:firstLine="566"/>
        <w:rPr>
          <w:sz w:val="24"/>
        </w:rPr>
      </w:pPr>
      <w:r>
        <w:rPr>
          <w:sz w:val="24"/>
        </w:rPr>
        <w:t xml:space="preserve">Learning Agreement – an agreement between the sending and receiving organisations and the participant defining the objectives and content of the mobility period in order to ensure its relevance and quality. The agreement may serve as the legal basis for the sending organisation to recognise the period spent abroad. A Learning Agreement may be concluded for either studies or a </w:t>
      </w:r>
      <w:r>
        <w:rPr>
          <w:sz w:val="24"/>
        </w:rPr>
        <w:lastRenderedPageBreak/>
        <w:t>traineeship. In accordance with the requirements of the Erasmus+ mobility programme, the Learning Agreement shall be prepared and agreed through virtual communication and signed electronically.</w:t>
      </w:r>
    </w:p>
    <w:p w14:paraId="18043A9C" w14:textId="77777777" w:rsidR="00AB3522" w:rsidRDefault="00000000">
      <w:pPr>
        <w:pStyle w:val="ListParagraph"/>
        <w:numPr>
          <w:ilvl w:val="1"/>
          <w:numId w:val="2"/>
        </w:numPr>
        <w:tabs>
          <w:tab w:val="left" w:pos="1182"/>
        </w:tabs>
        <w:spacing w:before="1"/>
        <w:ind w:left="2" w:right="136" w:firstLine="566"/>
        <w:rPr>
          <w:sz w:val="24"/>
        </w:rPr>
      </w:pPr>
      <w:r>
        <w:rPr>
          <w:sz w:val="24"/>
        </w:rPr>
        <w:t>Zero-grant Mobility – the possibility of undertaking Erasmus+ mobility for studies/traineeships without funding from Erasmus+ or other European Union programme funds. The mobility may be financed from the participant’s own funds or through local, national or other funding sources covering travel and subsistence costs.</w:t>
      </w:r>
    </w:p>
    <w:p w14:paraId="754936EE" w14:textId="77777777" w:rsidR="00AB3522" w:rsidRDefault="00000000" w:rsidP="003D3BC6">
      <w:pPr>
        <w:pStyle w:val="ListParagraph"/>
        <w:numPr>
          <w:ilvl w:val="1"/>
          <w:numId w:val="2"/>
        </w:numPr>
        <w:tabs>
          <w:tab w:val="left" w:pos="568"/>
        </w:tabs>
        <w:ind w:left="1112" w:hanging="544"/>
        <w:rPr>
          <w:sz w:val="24"/>
        </w:rPr>
      </w:pPr>
      <w:r>
        <w:rPr>
          <w:sz w:val="24"/>
        </w:rPr>
        <w:t>Certificate – a document issued to a person who has completed a learning activity under Erasmus+ or another exchange programme. The document confirms the Mobility Participant’s participation in the activity and their learning outcomes.</w:t>
      </w:r>
    </w:p>
    <w:p w14:paraId="14CD3483" w14:textId="70C5F785" w:rsidR="00AB3522" w:rsidRDefault="00000000">
      <w:pPr>
        <w:pStyle w:val="ListParagraph"/>
        <w:numPr>
          <w:ilvl w:val="1"/>
          <w:numId w:val="2"/>
        </w:numPr>
        <w:tabs>
          <w:tab w:val="left" w:pos="1172"/>
        </w:tabs>
        <w:ind w:left="2" w:right="139" w:firstLine="566"/>
        <w:rPr>
          <w:sz w:val="24"/>
        </w:rPr>
      </w:pPr>
      <w:r>
        <w:rPr>
          <w:sz w:val="24"/>
        </w:rPr>
        <w:t>Mobility for Traineeships – an activity under Erasmus+ or another exchange programme whereby, for a specified period, a student is sent to a company or organisation abroad to undertake a traineeship as part of their studies, or to undertake a traineeship abroad as a work experience opportunity after completing their studies (</w:t>
      </w:r>
      <w:r w:rsidR="00D97276">
        <w:rPr>
          <w:sz w:val="24"/>
        </w:rPr>
        <w:t>T</w:t>
      </w:r>
      <w:r>
        <w:rPr>
          <w:sz w:val="24"/>
        </w:rPr>
        <w:t xml:space="preserve">raineeship for </w:t>
      </w:r>
      <w:r w:rsidR="00D97276">
        <w:rPr>
          <w:sz w:val="24"/>
        </w:rPr>
        <w:t>R</w:t>
      </w:r>
      <w:r>
        <w:rPr>
          <w:sz w:val="24"/>
        </w:rPr>
        <w:t xml:space="preserve">ecent </w:t>
      </w:r>
      <w:r w:rsidR="00D97276">
        <w:rPr>
          <w:sz w:val="24"/>
        </w:rPr>
        <w:t>G</w:t>
      </w:r>
      <w:r>
        <w:rPr>
          <w:sz w:val="24"/>
        </w:rPr>
        <w:t>raduates).</w:t>
      </w:r>
    </w:p>
    <w:p w14:paraId="1F64365F" w14:textId="2CC61369" w:rsidR="00AB3522" w:rsidRPr="00525BE7" w:rsidRDefault="00000000" w:rsidP="00525BE7">
      <w:pPr>
        <w:pStyle w:val="ListParagraph"/>
        <w:numPr>
          <w:ilvl w:val="1"/>
          <w:numId w:val="2"/>
        </w:numPr>
        <w:tabs>
          <w:tab w:val="left" w:pos="1158"/>
        </w:tabs>
        <w:ind w:left="2" w:right="143" w:firstLine="566"/>
        <w:rPr>
          <w:sz w:val="24"/>
          <w:szCs w:val="24"/>
        </w:rPr>
      </w:pPr>
      <w:r>
        <w:rPr>
          <w:sz w:val="24"/>
        </w:rPr>
        <w:t xml:space="preserve">Receiving Institution for Traineeships – a company or foreign higher education institution which receives students of LIK for a traineeship for an agreed period and with which a tripartite </w:t>
      </w:r>
      <w:r w:rsidR="00B572C5">
        <w:rPr>
          <w:sz w:val="24"/>
        </w:rPr>
        <w:t>T</w:t>
      </w:r>
      <w:r>
        <w:rPr>
          <w:sz w:val="24"/>
        </w:rPr>
        <w:t xml:space="preserve">raineeship </w:t>
      </w:r>
      <w:r w:rsidR="00B572C5">
        <w:rPr>
          <w:sz w:val="24"/>
        </w:rPr>
        <w:t>A</w:t>
      </w:r>
      <w:r>
        <w:rPr>
          <w:sz w:val="24"/>
        </w:rPr>
        <w:t>greement or an Erasmus+ Learning Agreement for Traineeships is concluded.</w:t>
      </w:r>
      <w:r>
        <w:rPr>
          <w:sz w:val="24"/>
          <w:szCs w:val="24"/>
        </w:rPr>
        <w:t xml:space="preserve"> Under the </w:t>
      </w:r>
      <w:r w:rsidR="00E24AE6">
        <w:rPr>
          <w:sz w:val="24"/>
          <w:szCs w:val="24"/>
        </w:rPr>
        <w:t>Erasmus+ Exchange Programme</w:t>
      </w:r>
      <w:r>
        <w:rPr>
          <w:sz w:val="24"/>
          <w:szCs w:val="24"/>
        </w:rPr>
        <w:t>, institutions and other bodies of the European Union (hereinafter – the EU), including specialised agencies and organisations administering EU programmes, may not act as receiving institutions for traineeships.</w:t>
      </w:r>
    </w:p>
    <w:p w14:paraId="62869780" w14:textId="77777777" w:rsidR="00AB3522" w:rsidRDefault="00000000">
      <w:pPr>
        <w:pStyle w:val="ListParagraph"/>
        <w:numPr>
          <w:ilvl w:val="1"/>
          <w:numId w:val="2"/>
        </w:numPr>
        <w:tabs>
          <w:tab w:val="left" w:pos="1153"/>
        </w:tabs>
        <w:spacing w:before="1"/>
        <w:ind w:left="2" w:right="140" w:firstLine="566"/>
        <w:rPr>
          <w:sz w:val="24"/>
        </w:rPr>
      </w:pPr>
      <w:r>
        <w:rPr>
          <w:sz w:val="24"/>
        </w:rPr>
        <w:t>Receiving Institution for Studies – a foreign higher education institution which receives students of LIK for a specified period of partial studies and with which a bilateral cooperation agreement or an Erasmus+ Inter-institutional Agreement has been concluded.</w:t>
      </w:r>
    </w:p>
    <w:p w14:paraId="606F0428" w14:textId="77777777" w:rsidR="00AB3522" w:rsidRDefault="00000000">
      <w:pPr>
        <w:pStyle w:val="ListParagraph"/>
        <w:numPr>
          <w:ilvl w:val="1"/>
          <w:numId w:val="2"/>
        </w:numPr>
        <w:tabs>
          <w:tab w:val="left" w:pos="1108"/>
        </w:tabs>
        <w:ind w:left="2" w:right="143" w:firstLine="566"/>
        <w:rPr>
          <w:sz w:val="24"/>
        </w:rPr>
      </w:pPr>
      <w:r>
        <w:rPr>
          <w:sz w:val="24"/>
        </w:rPr>
        <w:t>Student Mobility – an activity under Erasmus+ or another exchange programme whereby a student is sent for a specified period to another country participating in the Programme or to a Partner Country.</w:t>
      </w:r>
    </w:p>
    <w:p w14:paraId="1DFF59A3" w14:textId="77777777" w:rsidR="00AB3522" w:rsidRDefault="00000000">
      <w:pPr>
        <w:pStyle w:val="ListParagraph"/>
        <w:numPr>
          <w:ilvl w:val="1"/>
          <w:numId w:val="2"/>
        </w:numPr>
        <w:tabs>
          <w:tab w:val="left" w:pos="1150"/>
        </w:tabs>
        <w:ind w:left="2" w:right="139" w:firstLine="566"/>
        <w:rPr>
          <w:sz w:val="24"/>
        </w:rPr>
      </w:pPr>
      <w:r>
        <w:rPr>
          <w:sz w:val="24"/>
        </w:rPr>
        <w:t>Inter-institutional Agreement – a bilateral agreement between LIK and the receiving institution (in the case of mobility for studies) specifying the study fields, duration of the exchange, mobility flows, students’ language preparation and other planned activities.</w:t>
      </w:r>
    </w:p>
    <w:p w14:paraId="681E734A" w14:textId="77777777" w:rsidR="00AB3522" w:rsidRDefault="00000000">
      <w:pPr>
        <w:pStyle w:val="ListParagraph"/>
        <w:numPr>
          <w:ilvl w:val="1"/>
          <w:numId w:val="2"/>
        </w:numPr>
        <w:tabs>
          <w:tab w:val="left" w:pos="1198"/>
        </w:tabs>
        <w:ind w:left="2" w:right="141" w:firstLine="566"/>
        <w:rPr>
          <w:sz w:val="24"/>
        </w:rPr>
      </w:pPr>
      <w:r>
        <w:rPr>
          <w:sz w:val="24"/>
        </w:rPr>
        <w:t>Short-term Mobility – an Erasmus+ activity whereby a student is sent to a higher education institution for partial studies or to undertake a traineeship for a period of no less than 5 working days and no more than 30 working days.</w:t>
      </w:r>
    </w:p>
    <w:p w14:paraId="7339DD1C" w14:textId="77777777" w:rsidR="00AB3522" w:rsidRDefault="00000000">
      <w:pPr>
        <w:pStyle w:val="ListParagraph"/>
        <w:numPr>
          <w:ilvl w:val="1"/>
          <w:numId w:val="2"/>
        </w:numPr>
        <w:tabs>
          <w:tab w:val="left" w:pos="1108"/>
        </w:tabs>
        <w:ind w:left="2" w:right="142" w:firstLine="566"/>
        <w:rPr>
          <w:sz w:val="24"/>
        </w:rPr>
      </w:pPr>
      <w:r>
        <w:rPr>
          <w:sz w:val="24"/>
        </w:rPr>
        <w:t>Virtual Mobility – various activities supported by information and communication technologies, including e-learning, which support or facilitate international collaboration for teaching, training or learning purposes.</w:t>
      </w:r>
    </w:p>
    <w:p w14:paraId="0DE46559" w14:textId="77777777" w:rsidR="00AB3522" w:rsidRDefault="00000000">
      <w:pPr>
        <w:pStyle w:val="ListParagraph"/>
        <w:numPr>
          <w:ilvl w:val="0"/>
          <w:numId w:val="2"/>
        </w:numPr>
        <w:tabs>
          <w:tab w:val="left" w:pos="808"/>
        </w:tabs>
        <w:spacing w:before="1"/>
        <w:ind w:left="808" w:hanging="240"/>
        <w:rPr>
          <w:sz w:val="24"/>
        </w:rPr>
      </w:pPr>
      <w:r>
        <w:rPr>
          <w:sz w:val="24"/>
        </w:rPr>
        <w:t>Student Mobility may take the following forms:</w:t>
      </w:r>
    </w:p>
    <w:p w14:paraId="0E10C9A6" w14:textId="77777777" w:rsidR="00AB3522" w:rsidRDefault="00000000">
      <w:pPr>
        <w:pStyle w:val="ListParagraph"/>
        <w:numPr>
          <w:ilvl w:val="1"/>
          <w:numId w:val="2"/>
        </w:numPr>
        <w:tabs>
          <w:tab w:val="left" w:pos="1002"/>
        </w:tabs>
        <w:ind w:left="2" w:right="136" w:firstLine="566"/>
        <w:rPr>
          <w:sz w:val="24"/>
        </w:rPr>
      </w:pPr>
      <w:r>
        <w:rPr>
          <w:sz w:val="24"/>
        </w:rPr>
        <w:t>partial studies at a foreign higher education institution; the mobility period shall be no shorter than 2 months and no longer than 12 months;</w:t>
      </w:r>
    </w:p>
    <w:p w14:paraId="35148F44" w14:textId="77777777" w:rsidR="00AB3522" w:rsidRDefault="00000000">
      <w:pPr>
        <w:pStyle w:val="ListParagraph"/>
        <w:numPr>
          <w:ilvl w:val="1"/>
          <w:numId w:val="2"/>
        </w:numPr>
        <w:tabs>
          <w:tab w:val="left" w:pos="1042"/>
        </w:tabs>
        <w:ind w:left="2" w:right="137" w:firstLine="566"/>
        <w:rPr>
          <w:sz w:val="24"/>
        </w:rPr>
      </w:pPr>
      <w:r>
        <w:rPr>
          <w:sz w:val="24"/>
        </w:rPr>
        <w:t>a traineeship undertaken as part of the student’s studies at a foreign company, organisation or educational institution; the mobility period shall be no shorter than 2 months and no longer than 12 months;</w:t>
      </w:r>
    </w:p>
    <w:p w14:paraId="70C8F2C0" w14:textId="12E40CC1" w:rsidR="00AB3522" w:rsidRDefault="00000000">
      <w:pPr>
        <w:pStyle w:val="ListParagraph"/>
        <w:numPr>
          <w:ilvl w:val="1"/>
          <w:numId w:val="2"/>
        </w:numPr>
        <w:tabs>
          <w:tab w:val="left" w:pos="1100"/>
        </w:tabs>
        <w:ind w:left="2" w:right="145" w:firstLine="566"/>
        <w:rPr>
          <w:sz w:val="24"/>
        </w:rPr>
      </w:pPr>
      <w:r>
        <w:rPr>
          <w:sz w:val="24"/>
        </w:rPr>
        <w:t>a traineeship undertaken as work experience following completion of studies at a foreign company or organisation (</w:t>
      </w:r>
      <w:r w:rsidR="002E3C5E">
        <w:rPr>
          <w:sz w:val="24"/>
        </w:rPr>
        <w:t>Traineeship for Recent Graduates</w:t>
      </w:r>
      <w:r>
        <w:rPr>
          <w:sz w:val="24"/>
        </w:rPr>
        <w:t>); the mobility must commence and end within 12 months of graduation, unless otherwise provided for in the Erasmus+ Programme Guide;</w:t>
      </w:r>
    </w:p>
    <w:p w14:paraId="6815A1CA" w14:textId="77777777" w:rsidR="00AB3522" w:rsidRDefault="00000000">
      <w:pPr>
        <w:pStyle w:val="ListParagraph"/>
        <w:numPr>
          <w:ilvl w:val="1"/>
          <w:numId w:val="2"/>
        </w:numPr>
        <w:tabs>
          <w:tab w:val="left" w:pos="980"/>
        </w:tabs>
        <w:ind w:left="2" w:right="135" w:firstLine="566"/>
        <w:rPr>
          <w:sz w:val="24"/>
        </w:rPr>
      </w:pPr>
      <w:r>
        <w:rPr>
          <w:sz w:val="24"/>
        </w:rPr>
        <w:t>blended Short-term Mobility combining physical mobility of between 5 and 30 days with a compulsory virtual component of unspecified duration. Blended Short-term Mobility shall comprise at least 3 ECTS credits.</w:t>
      </w:r>
    </w:p>
    <w:p w14:paraId="20ECADE8" w14:textId="77777777" w:rsidR="00AB3522" w:rsidRDefault="00000000">
      <w:pPr>
        <w:pStyle w:val="ListParagraph"/>
        <w:numPr>
          <w:ilvl w:val="0"/>
          <w:numId w:val="2"/>
        </w:numPr>
        <w:tabs>
          <w:tab w:val="left" w:pos="841"/>
        </w:tabs>
        <w:ind w:right="145" w:firstLine="566"/>
        <w:rPr>
          <w:sz w:val="24"/>
        </w:rPr>
      </w:pPr>
      <w:r>
        <w:rPr>
          <w:sz w:val="24"/>
        </w:rPr>
        <w:t>Student Mobility for studies under the Erasmus+ Programme may take place between higher education institutions which meet the formal requirements of the Programme and have concluded an Erasmus+ Inter-institutional Agreement.</w:t>
      </w:r>
    </w:p>
    <w:p w14:paraId="32D869DC" w14:textId="3FF4671D" w:rsidR="00AB3522" w:rsidRDefault="00000000">
      <w:pPr>
        <w:pStyle w:val="ListParagraph"/>
        <w:numPr>
          <w:ilvl w:val="0"/>
          <w:numId w:val="2"/>
        </w:numPr>
        <w:tabs>
          <w:tab w:val="left" w:pos="867"/>
        </w:tabs>
        <w:ind w:right="143" w:firstLine="566"/>
        <w:rPr>
          <w:sz w:val="24"/>
        </w:rPr>
      </w:pPr>
      <w:r>
        <w:rPr>
          <w:sz w:val="24"/>
        </w:rPr>
        <w:t xml:space="preserve">A student of LIK may undertake studies or a traineeship under the </w:t>
      </w:r>
      <w:r w:rsidR="00E24AE6">
        <w:rPr>
          <w:sz w:val="24"/>
        </w:rPr>
        <w:t>Erasmus+ Exchange Programme</w:t>
      </w:r>
      <w:r>
        <w:rPr>
          <w:sz w:val="24"/>
        </w:rPr>
        <w:t xml:space="preserve"> at an eligible higher education institution and/or company with which a Learning </w:t>
      </w:r>
      <w:r>
        <w:rPr>
          <w:sz w:val="24"/>
        </w:rPr>
        <w:lastRenderedPageBreak/>
        <w:t>Agreement for Studies or a Learning Agreement for Traineeships is concluded.</w:t>
      </w:r>
    </w:p>
    <w:p w14:paraId="3361E8D3" w14:textId="77777777" w:rsidR="00AB3522" w:rsidRDefault="00000000">
      <w:pPr>
        <w:pStyle w:val="ListParagraph"/>
        <w:numPr>
          <w:ilvl w:val="0"/>
          <w:numId w:val="2"/>
        </w:numPr>
        <w:tabs>
          <w:tab w:val="left" w:pos="853"/>
        </w:tabs>
        <w:ind w:right="140" w:firstLine="566"/>
        <w:rPr>
          <w:sz w:val="24"/>
        </w:rPr>
      </w:pPr>
      <w:r>
        <w:rPr>
          <w:sz w:val="24"/>
        </w:rPr>
        <w:t xml:space="preserve">During the Erasmus+ study and/or traineeship period, students shall pay study fees to LIK in accordance with the Procedure for the Payment, Administration, Refund and Recovery of Fees Established by Lietuvos </w:t>
      </w:r>
      <w:proofErr w:type="spellStart"/>
      <w:r>
        <w:rPr>
          <w:sz w:val="24"/>
        </w:rPr>
        <w:t>inžinerijos</w:t>
      </w:r>
      <w:proofErr w:type="spellEnd"/>
      <w:r>
        <w:rPr>
          <w:sz w:val="24"/>
        </w:rPr>
        <w:t xml:space="preserve"> </w:t>
      </w:r>
      <w:proofErr w:type="spellStart"/>
      <w:r>
        <w:rPr>
          <w:sz w:val="24"/>
        </w:rPr>
        <w:t>kolegija</w:t>
      </w:r>
      <w:proofErr w:type="spellEnd"/>
      <w:r>
        <w:rPr>
          <w:sz w:val="24"/>
        </w:rPr>
        <w:t xml:space="preserve"> Higher Education Institution.</w:t>
      </w:r>
    </w:p>
    <w:p w14:paraId="4E2DC091" w14:textId="173FCBCE" w:rsidR="00AB3522" w:rsidRDefault="00000000">
      <w:pPr>
        <w:pStyle w:val="ListParagraph"/>
        <w:numPr>
          <w:ilvl w:val="0"/>
          <w:numId w:val="2"/>
        </w:numPr>
        <w:tabs>
          <w:tab w:val="left" w:pos="985"/>
        </w:tabs>
        <w:spacing w:before="1"/>
        <w:ind w:right="137" w:firstLine="566"/>
        <w:rPr>
          <w:sz w:val="24"/>
        </w:rPr>
      </w:pPr>
      <w:r>
        <w:rPr>
          <w:sz w:val="24"/>
        </w:rPr>
        <w:t>International Activit</w:t>
      </w:r>
      <w:r w:rsidR="00C12111">
        <w:rPr>
          <w:sz w:val="24"/>
        </w:rPr>
        <w:t xml:space="preserve">y </w:t>
      </w:r>
      <w:r>
        <w:rPr>
          <w:sz w:val="24"/>
        </w:rPr>
        <w:t>Coordinators shall advise students on mobility opportunities at specific partner institutions relevant to their Study Programme. Heads of Study Field Programmes shall advise students on whether mobility at specific partner institutions is compatible with their Study Programme and/or individual study needs.</w:t>
      </w:r>
    </w:p>
    <w:p w14:paraId="4C415351" w14:textId="77777777" w:rsidR="00525BE7" w:rsidRDefault="00525BE7">
      <w:pPr>
        <w:pStyle w:val="ListParagraph"/>
        <w:numPr>
          <w:ilvl w:val="0"/>
          <w:numId w:val="2"/>
        </w:numPr>
        <w:tabs>
          <w:tab w:val="left" w:pos="985"/>
        </w:tabs>
        <w:spacing w:before="1"/>
        <w:ind w:right="137" w:firstLine="566"/>
        <w:rPr>
          <w:sz w:val="24"/>
        </w:rPr>
      </w:pPr>
      <w:r>
        <w:rPr>
          <w:sz w:val="24"/>
        </w:rPr>
        <w:t>Student Mobility shall be implemented in accordance with the provisions of this Procedure unless otherwise stipulated herein. KA131 and KA171 mobility shall be subject to the conditions established for the relevant mobility project in the Erasmus+ Programme Guide, the applicable Grant Agreement and other Erasmus+ Programme documents.</w:t>
      </w:r>
    </w:p>
    <w:p w14:paraId="01261FB3" w14:textId="77777777" w:rsidR="00AB3522" w:rsidRDefault="00AB3522">
      <w:pPr>
        <w:pStyle w:val="BodyText"/>
        <w:spacing w:before="5"/>
        <w:ind w:left="0" w:firstLine="0"/>
        <w:jc w:val="left"/>
      </w:pPr>
    </w:p>
    <w:p w14:paraId="2E9ABE44" w14:textId="77777777" w:rsidR="00AB3522" w:rsidRDefault="00000000">
      <w:pPr>
        <w:pStyle w:val="Heading1"/>
        <w:keepNext/>
        <w:keepLines/>
        <w:pageBreakBefore/>
        <w:tabs>
          <w:tab w:val="left" w:pos="246"/>
        </w:tabs>
        <w:spacing w:after="160"/>
        <w:ind w:right="0"/>
      </w:pPr>
      <w:r>
        <w:lastRenderedPageBreak/>
        <w:t>CHAPTER II</w:t>
      </w:r>
      <w:r w:rsidR="00862208">
        <w:br/>
      </w:r>
      <w:r>
        <w:br/>
        <w:t>ORGANISATION OF MOBILITY SELECTION AND SELECTION OF PARTICIPANTS</w:t>
      </w:r>
    </w:p>
    <w:p w14:paraId="0181FEF0" w14:textId="77777777" w:rsidR="00AB3522" w:rsidRDefault="00AB3522">
      <w:pPr>
        <w:pStyle w:val="BodyText"/>
        <w:spacing w:before="5"/>
        <w:ind w:left="0" w:firstLine="0"/>
        <w:jc w:val="left"/>
        <w:rPr>
          <w:b/>
        </w:rPr>
      </w:pPr>
    </w:p>
    <w:p w14:paraId="731E000F" w14:textId="77777777" w:rsidR="00AB3522" w:rsidRDefault="00000000">
      <w:pPr>
        <w:pStyle w:val="ListParagraph"/>
        <w:numPr>
          <w:ilvl w:val="0"/>
          <w:numId w:val="2"/>
        </w:numPr>
        <w:tabs>
          <w:tab w:val="left" w:pos="925"/>
        </w:tabs>
        <w:ind w:right="143" w:firstLine="566"/>
        <w:rPr>
          <w:sz w:val="24"/>
        </w:rPr>
      </w:pPr>
      <w:r>
        <w:rPr>
          <w:sz w:val="24"/>
        </w:rPr>
        <w:t xml:space="preserve">Students of LIK shall be selected for participation in Erasmus+ mobility activities through a competitive selection process. The selection of incoming students under KA171 shall be organised by the sending HEI. </w:t>
      </w:r>
    </w:p>
    <w:p w14:paraId="60F530DA" w14:textId="77777777" w:rsidR="00AB3522" w:rsidRDefault="00000000">
      <w:pPr>
        <w:pStyle w:val="ListParagraph"/>
        <w:numPr>
          <w:ilvl w:val="0"/>
          <w:numId w:val="2"/>
        </w:numPr>
        <w:tabs>
          <w:tab w:val="left" w:pos="999"/>
        </w:tabs>
        <w:ind w:right="140" w:firstLine="566"/>
        <w:rPr>
          <w:sz w:val="24"/>
        </w:rPr>
      </w:pPr>
      <w:r>
        <w:rPr>
          <w:sz w:val="24"/>
        </w:rPr>
        <w:t>Calls for applications for participation in long-term Student Mobility activities shall be publicly announced on LIK’s website, with information also disseminated by email and other means of communication.</w:t>
      </w:r>
    </w:p>
    <w:p w14:paraId="39601075" w14:textId="77777777" w:rsidR="008D210D" w:rsidRPr="008D210D" w:rsidRDefault="00000000" w:rsidP="008D210D">
      <w:pPr>
        <w:pStyle w:val="ListParagraph"/>
        <w:numPr>
          <w:ilvl w:val="0"/>
          <w:numId w:val="2"/>
        </w:numPr>
        <w:tabs>
          <w:tab w:val="left" w:pos="956"/>
        </w:tabs>
        <w:spacing w:before="73"/>
        <w:ind w:right="144" w:firstLine="566"/>
        <w:rPr>
          <w:sz w:val="24"/>
        </w:rPr>
      </w:pPr>
      <w:r>
        <w:rPr>
          <w:sz w:val="24"/>
        </w:rPr>
        <w:t>Selection for long-term mobility for studies shall be organised twice a year. Calls for applications for Mobility for Traineeships shall be announced four times per calendar year. Additional calls may be organised where funds remain available or additional funding is received.</w:t>
      </w:r>
    </w:p>
    <w:p w14:paraId="35643C9C" w14:textId="77777777" w:rsidR="008D210D" w:rsidRDefault="008D210D" w:rsidP="008D210D">
      <w:pPr>
        <w:pStyle w:val="ListParagraph"/>
        <w:numPr>
          <w:ilvl w:val="0"/>
          <w:numId w:val="2"/>
        </w:numPr>
        <w:tabs>
          <w:tab w:val="left" w:pos="956"/>
        </w:tabs>
        <w:ind w:right="144" w:firstLine="566"/>
        <w:rPr>
          <w:sz w:val="24"/>
        </w:rPr>
      </w:pPr>
      <w:r>
        <w:rPr>
          <w:sz w:val="24"/>
        </w:rPr>
        <w:t xml:space="preserve">Calls for applications for Short-term Mobility for studies or traineeships shall be announced upon receipt of invitations from foreign higher education institutions or companies. </w:t>
      </w:r>
    </w:p>
    <w:p w14:paraId="6175F9EC" w14:textId="77777777" w:rsidR="00AB3522" w:rsidRDefault="00000000">
      <w:pPr>
        <w:pStyle w:val="ListParagraph"/>
        <w:numPr>
          <w:ilvl w:val="0"/>
          <w:numId w:val="2"/>
        </w:numPr>
        <w:tabs>
          <w:tab w:val="left" w:pos="942"/>
        </w:tabs>
        <w:spacing w:before="1"/>
        <w:ind w:right="143" w:firstLine="566"/>
        <w:rPr>
          <w:sz w:val="24"/>
        </w:rPr>
      </w:pPr>
      <w:r>
        <w:rPr>
          <w:sz w:val="24"/>
        </w:rPr>
        <w:t xml:space="preserve">A student wishing to participate in the selection process shall </w:t>
      </w:r>
      <w:proofErr w:type="gramStart"/>
      <w:r>
        <w:rPr>
          <w:sz w:val="24"/>
        </w:rPr>
        <w:t>submit an application</w:t>
      </w:r>
      <w:proofErr w:type="gramEnd"/>
      <w:r>
        <w:rPr>
          <w:sz w:val="24"/>
        </w:rPr>
        <w:t xml:space="preserve"> to the International Relations Office. Students applying for Mobility for Traineeships shall also submit a letter of acceptance from the receiving institution specifying the intended traineeship period. The traineeship period shall be no shorter than 2 months. A longer period of 3 or 4 months may be undertaken where the traineeship is worth more than 18 ECTS credits. </w:t>
      </w:r>
    </w:p>
    <w:p w14:paraId="0601B6FE" w14:textId="77777777" w:rsidR="00AB3522" w:rsidRDefault="00000000">
      <w:pPr>
        <w:pStyle w:val="ListParagraph"/>
        <w:numPr>
          <w:ilvl w:val="0"/>
          <w:numId w:val="2"/>
        </w:numPr>
        <w:tabs>
          <w:tab w:val="left" w:pos="975"/>
        </w:tabs>
        <w:ind w:right="143" w:firstLine="566"/>
        <w:rPr>
          <w:sz w:val="24"/>
        </w:rPr>
      </w:pPr>
      <w:r>
        <w:rPr>
          <w:sz w:val="24"/>
        </w:rPr>
        <w:t>The data submitted by students shall be administered by staff of the International Relations Office. Following the application deadline, the International Relations Coordinators shall:</w:t>
      </w:r>
    </w:p>
    <w:p w14:paraId="0AD5E31A" w14:textId="77777777" w:rsidR="00AB3522" w:rsidRDefault="00000000">
      <w:pPr>
        <w:pStyle w:val="ListParagraph"/>
        <w:numPr>
          <w:ilvl w:val="1"/>
          <w:numId w:val="2"/>
        </w:numPr>
        <w:tabs>
          <w:tab w:val="left" w:pos="1108"/>
        </w:tabs>
        <w:ind w:left="1108" w:hanging="540"/>
        <w:rPr>
          <w:sz w:val="24"/>
        </w:rPr>
      </w:pPr>
      <w:r>
        <w:rPr>
          <w:sz w:val="24"/>
        </w:rPr>
        <w:t>provide students with access to the foreign language test;</w:t>
      </w:r>
    </w:p>
    <w:p w14:paraId="4A761218" w14:textId="77777777" w:rsidR="00AB3522" w:rsidRDefault="00000000">
      <w:pPr>
        <w:pStyle w:val="ListParagraph"/>
        <w:numPr>
          <w:ilvl w:val="1"/>
          <w:numId w:val="2"/>
        </w:numPr>
        <w:tabs>
          <w:tab w:val="left" w:pos="1141"/>
        </w:tabs>
        <w:ind w:left="2" w:right="136" w:firstLine="566"/>
        <w:rPr>
          <w:sz w:val="24"/>
        </w:rPr>
      </w:pPr>
      <w:r>
        <w:rPr>
          <w:sz w:val="24"/>
        </w:rPr>
        <w:t>collect information on the academic results achieved at LIK during the previous two semesters by students participating in the selection process;</w:t>
      </w:r>
    </w:p>
    <w:p w14:paraId="2EA0FEA8" w14:textId="77777777" w:rsidR="00AB3522" w:rsidRDefault="00000000">
      <w:pPr>
        <w:pStyle w:val="ListParagraph"/>
        <w:numPr>
          <w:ilvl w:val="1"/>
          <w:numId w:val="2"/>
        </w:numPr>
        <w:tabs>
          <w:tab w:val="left" w:pos="1213"/>
        </w:tabs>
        <w:ind w:left="2" w:right="143" w:firstLine="566"/>
        <w:rPr>
          <w:sz w:val="24"/>
        </w:rPr>
      </w:pPr>
      <w:r>
        <w:rPr>
          <w:sz w:val="24"/>
        </w:rPr>
        <w:t>forward the documents to the Head of the International Relations Office, who shall be responsible for submitting them to the Commission.</w:t>
      </w:r>
    </w:p>
    <w:p w14:paraId="715647FF" w14:textId="4666947B" w:rsidR="00AB3522" w:rsidRDefault="00000000">
      <w:pPr>
        <w:pStyle w:val="ListParagraph"/>
        <w:numPr>
          <w:ilvl w:val="0"/>
          <w:numId w:val="2"/>
        </w:numPr>
        <w:tabs>
          <w:tab w:val="left" w:pos="959"/>
        </w:tabs>
        <w:ind w:right="145" w:firstLine="566"/>
        <w:rPr>
          <w:sz w:val="24"/>
        </w:rPr>
      </w:pPr>
      <w:r>
        <w:rPr>
          <w:sz w:val="24"/>
        </w:rPr>
        <w:t xml:space="preserve">Students participating in the </w:t>
      </w:r>
      <w:r w:rsidR="000C5692">
        <w:rPr>
          <w:sz w:val="24"/>
        </w:rPr>
        <w:t xml:space="preserve">Erasmus+ Mobility Programme </w:t>
      </w:r>
      <w:r>
        <w:rPr>
          <w:sz w:val="24"/>
        </w:rPr>
        <w:t xml:space="preserve">shall be selected by the permanent Student Mobility Selection Commission (hereinafter – the Commission), established by order of the Director. The Commission shall consist of the Director of LIK, the Deputy Director for Academic Affairs, the Head of the Study Organisation Office, the Head of the International Relations Office, the Faculty Deans and the Head of the Centre for Applied Research and Experimental Development. </w:t>
      </w:r>
    </w:p>
    <w:p w14:paraId="16150118" w14:textId="77777777" w:rsidR="00AB3522" w:rsidRDefault="00000000">
      <w:pPr>
        <w:pStyle w:val="ListParagraph"/>
        <w:numPr>
          <w:ilvl w:val="0"/>
          <w:numId w:val="2"/>
        </w:numPr>
        <w:tabs>
          <w:tab w:val="left" w:pos="944"/>
        </w:tabs>
        <w:spacing w:before="1"/>
        <w:ind w:right="140" w:firstLine="566"/>
        <w:rPr>
          <w:sz w:val="24"/>
        </w:rPr>
      </w:pPr>
      <w:r>
        <w:rPr>
          <w:sz w:val="24"/>
        </w:rPr>
        <w:t>The Head of the International Relations Office shall act as Secretary of the Commission. The Secretary shall organise the work of the Commission and manage all relevant documentation, including providing Commission members with a list of students participating in the selection process and information on their academic achievements and the results of the foreign language test completed in the OLS online system. In consultation with the Chair of the Commission, the Secretary shall convene Commission meetings or initiate electronic voting. The Secretary of the Commission shall be a member of the Commission.</w:t>
      </w:r>
    </w:p>
    <w:p w14:paraId="3ED7A825" w14:textId="77777777" w:rsidR="00AB3522" w:rsidRDefault="00000000">
      <w:pPr>
        <w:pStyle w:val="ListParagraph"/>
        <w:numPr>
          <w:ilvl w:val="0"/>
          <w:numId w:val="2"/>
        </w:numPr>
        <w:tabs>
          <w:tab w:val="left" w:pos="934"/>
        </w:tabs>
        <w:ind w:right="142" w:firstLine="566"/>
        <w:rPr>
          <w:sz w:val="24"/>
        </w:rPr>
      </w:pPr>
      <w:r>
        <w:rPr>
          <w:sz w:val="24"/>
        </w:rPr>
        <w:t xml:space="preserve">Meetings of the Commission shall be organised </w:t>
      </w:r>
      <w:proofErr w:type="gramStart"/>
      <w:r>
        <w:rPr>
          <w:sz w:val="24"/>
        </w:rPr>
        <w:t>taking into account</w:t>
      </w:r>
      <w:proofErr w:type="gramEnd"/>
      <w:r>
        <w:rPr>
          <w:sz w:val="24"/>
        </w:rPr>
        <w:t xml:space="preserve"> the planned mobility </w:t>
      </w:r>
      <w:proofErr w:type="gramStart"/>
      <w:r>
        <w:rPr>
          <w:sz w:val="24"/>
        </w:rPr>
        <w:t>periods, but</w:t>
      </w:r>
      <w:proofErr w:type="gramEnd"/>
      <w:r>
        <w:rPr>
          <w:sz w:val="24"/>
        </w:rPr>
        <w:t xml:space="preserve"> shall be held at least once per semester.</w:t>
      </w:r>
    </w:p>
    <w:p w14:paraId="725A76A5" w14:textId="77777777" w:rsidR="00AB3522" w:rsidRDefault="00000000">
      <w:pPr>
        <w:pStyle w:val="ListParagraph"/>
        <w:numPr>
          <w:ilvl w:val="0"/>
          <w:numId w:val="2"/>
        </w:numPr>
        <w:tabs>
          <w:tab w:val="left" w:pos="928"/>
        </w:tabs>
        <w:ind w:left="928" w:hanging="360"/>
        <w:rPr>
          <w:sz w:val="24"/>
        </w:rPr>
      </w:pPr>
      <w:r>
        <w:rPr>
          <w:sz w:val="24"/>
        </w:rPr>
        <w:t>When selecting students, the Commission shall apply the following mandatory criteria:</w:t>
      </w:r>
    </w:p>
    <w:p w14:paraId="138684AA" w14:textId="77777777" w:rsidR="00AB3522" w:rsidRDefault="00000000">
      <w:pPr>
        <w:pStyle w:val="ListParagraph"/>
        <w:numPr>
          <w:ilvl w:val="1"/>
          <w:numId w:val="2"/>
        </w:numPr>
        <w:tabs>
          <w:tab w:val="left" w:pos="1108"/>
        </w:tabs>
        <w:ind w:left="1108" w:hanging="540"/>
        <w:rPr>
          <w:sz w:val="24"/>
        </w:rPr>
      </w:pPr>
      <w:r>
        <w:rPr>
          <w:sz w:val="24"/>
        </w:rPr>
        <w:t>academic performance;</w:t>
      </w:r>
    </w:p>
    <w:p w14:paraId="2A9C36D1" w14:textId="77777777" w:rsidR="00AB3522" w:rsidRDefault="00000000">
      <w:pPr>
        <w:pStyle w:val="ListParagraph"/>
        <w:numPr>
          <w:ilvl w:val="1"/>
          <w:numId w:val="2"/>
        </w:numPr>
        <w:tabs>
          <w:tab w:val="left" w:pos="1112"/>
        </w:tabs>
        <w:ind w:left="2" w:right="144" w:firstLine="566"/>
        <w:rPr>
          <w:sz w:val="24"/>
        </w:rPr>
      </w:pPr>
      <w:r>
        <w:rPr>
          <w:sz w:val="24"/>
        </w:rPr>
        <w:t>compatibility of the proposed study plan abroad with the student’s Study Programme, or compatibility of the traineeship placement with the traineeship requirements of the Study Programme in which the applicant is enrolled;</w:t>
      </w:r>
    </w:p>
    <w:p w14:paraId="45EFA739" w14:textId="77777777" w:rsidR="00AB3522" w:rsidRDefault="00000000">
      <w:pPr>
        <w:pStyle w:val="ListParagraph"/>
        <w:numPr>
          <w:ilvl w:val="1"/>
          <w:numId w:val="2"/>
        </w:numPr>
        <w:tabs>
          <w:tab w:val="left" w:pos="1134"/>
        </w:tabs>
        <w:ind w:left="2" w:right="146" w:firstLine="566"/>
        <w:rPr>
          <w:sz w:val="24"/>
        </w:rPr>
      </w:pPr>
      <w:r>
        <w:rPr>
          <w:sz w:val="24"/>
        </w:rPr>
        <w:t>level of proficiency in the relevant foreign language (the language of the destination country or the language in which the proposed studies at the partner institution will be conducted);</w:t>
      </w:r>
    </w:p>
    <w:p w14:paraId="15EF117F" w14:textId="77777777" w:rsidR="00AB3522" w:rsidRDefault="00000000">
      <w:pPr>
        <w:pStyle w:val="ListParagraph"/>
        <w:numPr>
          <w:ilvl w:val="1"/>
          <w:numId w:val="2"/>
        </w:numPr>
        <w:tabs>
          <w:tab w:val="left" w:pos="1129"/>
        </w:tabs>
        <w:ind w:left="2" w:right="139" w:firstLine="566"/>
        <w:rPr>
          <w:sz w:val="24"/>
        </w:rPr>
      </w:pPr>
      <w:r>
        <w:rPr>
          <w:sz w:val="24"/>
        </w:rPr>
        <w:t xml:space="preserve">the student’s motivation and ability to integrate the opportunities offered by </w:t>
      </w:r>
      <w:r>
        <w:rPr>
          <w:sz w:val="24"/>
        </w:rPr>
        <w:lastRenderedPageBreak/>
        <w:t>studies/traineeships abroad into their Study Programme at LIK and their further academic plans;</w:t>
      </w:r>
    </w:p>
    <w:p w14:paraId="0F7EFC2C" w14:textId="77777777" w:rsidR="00AB3522" w:rsidRDefault="00000000">
      <w:pPr>
        <w:pStyle w:val="ListParagraph"/>
        <w:numPr>
          <w:ilvl w:val="1"/>
          <w:numId w:val="2"/>
        </w:numPr>
        <w:tabs>
          <w:tab w:val="left" w:pos="1108"/>
        </w:tabs>
        <w:ind w:left="1108" w:hanging="540"/>
        <w:rPr>
          <w:sz w:val="24"/>
        </w:rPr>
      </w:pPr>
      <w:r>
        <w:rPr>
          <w:sz w:val="24"/>
        </w:rPr>
        <w:t>the student’s communication skills and preparedness for an intercultural experience.</w:t>
      </w:r>
    </w:p>
    <w:p w14:paraId="159CDEF5" w14:textId="4C3E879B" w:rsidR="00AB3522" w:rsidRDefault="00000000">
      <w:pPr>
        <w:pStyle w:val="ListParagraph"/>
        <w:numPr>
          <w:ilvl w:val="1"/>
          <w:numId w:val="2"/>
        </w:numPr>
        <w:tabs>
          <w:tab w:val="left" w:pos="1143"/>
        </w:tabs>
        <w:ind w:left="2" w:right="142" w:firstLine="566"/>
        <w:rPr>
          <w:sz w:val="24"/>
        </w:rPr>
      </w:pPr>
      <w:r>
        <w:rPr>
          <w:sz w:val="24"/>
        </w:rPr>
        <w:t xml:space="preserve">For students seeking to undertake an Erasmus+ </w:t>
      </w:r>
      <w:r w:rsidR="002E3C5E">
        <w:rPr>
          <w:sz w:val="24"/>
        </w:rPr>
        <w:t>Traineeship for Recent Graduates</w:t>
      </w:r>
      <w:r>
        <w:rPr>
          <w:sz w:val="24"/>
        </w:rPr>
        <w:t xml:space="preserve"> after completing their studies at LIK, priority shall be given to those applying for traineeship placements which correspond to the qualification to be awarded, as specified in the diploma, and which provide added value for the graduate’s employability.</w:t>
      </w:r>
    </w:p>
    <w:p w14:paraId="3E220E9B" w14:textId="77777777" w:rsidR="00AB3522" w:rsidRDefault="00000000">
      <w:pPr>
        <w:pStyle w:val="ListParagraph"/>
        <w:numPr>
          <w:ilvl w:val="0"/>
          <w:numId w:val="2"/>
        </w:numPr>
        <w:tabs>
          <w:tab w:val="left" w:pos="1002"/>
        </w:tabs>
        <w:ind w:right="141" w:firstLine="566"/>
        <w:rPr>
          <w:sz w:val="24"/>
        </w:rPr>
      </w:pPr>
      <w:r>
        <w:rPr>
          <w:sz w:val="24"/>
        </w:rPr>
        <w:t>Within 7 calendar days of the Commission meeting, minutes shall be prepared listing all students who participated in the selection process and providing a list of selected students and an additional list of candidates (reserve list).</w:t>
      </w:r>
    </w:p>
    <w:p w14:paraId="3B973397" w14:textId="77777777" w:rsidR="00AB3522" w:rsidRDefault="00000000">
      <w:pPr>
        <w:pStyle w:val="ListParagraph"/>
        <w:numPr>
          <w:ilvl w:val="0"/>
          <w:numId w:val="2"/>
        </w:numPr>
        <w:tabs>
          <w:tab w:val="left" w:pos="946"/>
        </w:tabs>
        <w:spacing w:before="1"/>
        <w:ind w:right="137" w:firstLine="566"/>
        <w:rPr>
          <w:sz w:val="24"/>
        </w:rPr>
      </w:pPr>
      <w:r>
        <w:rPr>
          <w:sz w:val="24"/>
        </w:rPr>
        <w:t>No later than 2 working days after the minutes have been prepared, the Head of the International Relations Office shall inform the participants in the selection process by email of the selection results, subsequent procedures and required documents.</w:t>
      </w:r>
    </w:p>
    <w:p w14:paraId="32A2F52F" w14:textId="77777777" w:rsidR="00AB3522" w:rsidRDefault="00000000">
      <w:pPr>
        <w:pStyle w:val="ListParagraph"/>
        <w:numPr>
          <w:ilvl w:val="0"/>
          <w:numId w:val="2"/>
        </w:numPr>
        <w:tabs>
          <w:tab w:val="left" w:pos="980"/>
        </w:tabs>
        <w:ind w:right="141" w:firstLine="566"/>
        <w:rPr>
          <w:sz w:val="24"/>
        </w:rPr>
      </w:pPr>
      <w:r>
        <w:rPr>
          <w:sz w:val="24"/>
        </w:rPr>
        <w:t>The semester of studies or the receiving institution may be changed after the selection process but before the tripartite Learning Agreement for Studies/Traineeships is signed. A decision concerning a change of receiving institution shall be taken jointly by the Head of the relevant Study Field Programme and the Head of the International Relations Office.</w:t>
      </w:r>
    </w:p>
    <w:p w14:paraId="30A4D0EF" w14:textId="13619075" w:rsidR="00AB3522" w:rsidRDefault="00000000">
      <w:pPr>
        <w:pStyle w:val="ListParagraph"/>
        <w:numPr>
          <w:ilvl w:val="0"/>
          <w:numId w:val="2"/>
        </w:numPr>
        <w:tabs>
          <w:tab w:val="left" w:pos="963"/>
        </w:tabs>
        <w:ind w:right="141" w:firstLine="566"/>
        <w:rPr>
          <w:sz w:val="24"/>
        </w:rPr>
      </w:pPr>
      <w:r>
        <w:rPr>
          <w:sz w:val="24"/>
        </w:rPr>
        <w:t xml:space="preserve">Students who disagree with the selection results may </w:t>
      </w:r>
      <w:r w:rsidR="001268F5">
        <w:rPr>
          <w:sz w:val="24"/>
        </w:rPr>
        <w:t xml:space="preserve">submit </w:t>
      </w:r>
      <w:r>
        <w:rPr>
          <w:sz w:val="24"/>
        </w:rPr>
        <w:t>an appeal within 5 working days. Appeals shall be registered in accordance with the procedure established by LIK and considered by the Erasmus+ Appeals Commission, established by order of the Director. The Commission shall consider appeals and issue its conclusions no later than 5 working days after the deadline for submitting appeals.</w:t>
      </w:r>
    </w:p>
    <w:p w14:paraId="3DF037E4" w14:textId="77777777" w:rsidR="00AB3522" w:rsidRDefault="00000000">
      <w:pPr>
        <w:pStyle w:val="ListParagraph"/>
        <w:numPr>
          <w:ilvl w:val="0"/>
          <w:numId w:val="2"/>
        </w:numPr>
        <w:tabs>
          <w:tab w:val="left" w:pos="968"/>
        </w:tabs>
        <w:ind w:right="140" w:firstLine="566"/>
        <w:rPr>
          <w:sz w:val="24"/>
        </w:rPr>
      </w:pPr>
      <w:r>
        <w:rPr>
          <w:sz w:val="24"/>
        </w:rPr>
        <w:t>Students shall be responsible for finding a company at which to undertake their traineeship unless LIK offers a company suitable for the profile of their Study Programme.</w:t>
      </w:r>
    </w:p>
    <w:p w14:paraId="439D0237" w14:textId="77777777" w:rsidR="005B003D" w:rsidRPr="0081194D" w:rsidRDefault="00000000" w:rsidP="005B003D">
      <w:pPr>
        <w:pStyle w:val="ListParagraph"/>
        <w:numPr>
          <w:ilvl w:val="0"/>
          <w:numId w:val="2"/>
        </w:numPr>
        <w:tabs>
          <w:tab w:val="left" w:pos="928"/>
        </w:tabs>
        <w:ind w:left="928" w:hanging="360"/>
        <w:rPr>
          <w:sz w:val="24"/>
        </w:rPr>
      </w:pPr>
      <w:r>
        <w:rPr>
          <w:sz w:val="24"/>
        </w:rPr>
        <w:t>A student who successfully passes the selection process shall become eligible for an Erasmus+ grant.</w:t>
      </w:r>
    </w:p>
    <w:p w14:paraId="796AD065" w14:textId="77777777" w:rsidR="005B003D" w:rsidRPr="0081194D" w:rsidRDefault="009C3FA1" w:rsidP="0081194D">
      <w:pPr>
        <w:pStyle w:val="ListParagraph"/>
        <w:numPr>
          <w:ilvl w:val="0"/>
          <w:numId w:val="2"/>
        </w:numPr>
        <w:tabs>
          <w:tab w:val="left" w:pos="900"/>
        </w:tabs>
        <w:ind w:left="0" w:firstLine="540"/>
        <w:rPr>
          <w:sz w:val="24"/>
        </w:rPr>
      </w:pPr>
      <w:r>
        <w:rPr>
          <w:sz w:val="24"/>
        </w:rPr>
        <w:t>Incoming Student Mobility under Erasmus+ KA171 at LIK shall be implemented in accordance with the general rules governing international exchanges. The student must come from a foreign higher education institution which has concluded a valid Erasmus+ Inter-institutional Agreement with LIK covering the relevant mobility. The selection of incoming students shall be organised by the sending HEI, whose International Relations Coordinator or other authorised representative shall officially nominate the student for studies or a traineeship at LIK. Following nomination, the student shall submit the documents required by LIK for the relevant mobility. Applications and/or other required documents shall be submitted before the beginning of the autumn or spring semester. The International Relations Coordinator shall be responsible for preparing the documents required for a visa and providing the information necessary for the study or traineeship mobility.</w:t>
      </w:r>
    </w:p>
    <w:p w14:paraId="11C9996C" w14:textId="77777777" w:rsidR="005B003D" w:rsidRPr="005B003D" w:rsidRDefault="005B003D" w:rsidP="005B003D">
      <w:pPr>
        <w:tabs>
          <w:tab w:val="left" w:pos="928"/>
        </w:tabs>
        <w:ind w:left="568"/>
        <w:rPr>
          <w:sz w:val="24"/>
        </w:rPr>
      </w:pPr>
    </w:p>
    <w:p w14:paraId="7E0F78E8" w14:textId="77777777" w:rsidR="00AB3522" w:rsidRDefault="00000000">
      <w:pPr>
        <w:pStyle w:val="Heading1"/>
        <w:keepNext/>
        <w:keepLines/>
        <w:pageBreakBefore/>
        <w:tabs>
          <w:tab w:val="left" w:pos="340"/>
        </w:tabs>
        <w:spacing w:after="160"/>
        <w:ind w:right="0"/>
      </w:pPr>
      <w:r>
        <w:lastRenderedPageBreak/>
        <w:t>CHAPTER III</w:t>
      </w:r>
      <w:r w:rsidR="00634C01">
        <w:br/>
      </w:r>
      <w:r>
        <w:br/>
        <w:t>PREPARATION AND COMPLETION OF DOCUMENTS BEFORE MOBILITY</w:t>
      </w:r>
    </w:p>
    <w:p w14:paraId="329E50B9" w14:textId="77777777" w:rsidR="00AB3522" w:rsidRDefault="00AB3522">
      <w:pPr>
        <w:pStyle w:val="BodyText"/>
        <w:spacing w:before="5"/>
        <w:ind w:left="0" w:firstLine="0"/>
        <w:jc w:val="left"/>
        <w:rPr>
          <w:b/>
        </w:rPr>
      </w:pPr>
    </w:p>
    <w:p w14:paraId="7E8B872B" w14:textId="77777777" w:rsidR="00AB3522" w:rsidRDefault="00000000">
      <w:pPr>
        <w:pStyle w:val="ListParagraph"/>
        <w:numPr>
          <w:ilvl w:val="0"/>
          <w:numId w:val="2"/>
        </w:numPr>
        <w:tabs>
          <w:tab w:val="left" w:pos="1042"/>
        </w:tabs>
        <w:ind w:right="145" w:firstLine="566"/>
        <w:rPr>
          <w:sz w:val="24"/>
        </w:rPr>
      </w:pPr>
      <w:proofErr w:type="gramStart"/>
      <w:r>
        <w:rPr>
          <w:sz w:val="24"/>
        </w:rPr>
        <w:t>On the basis of</w:t>
      </w:r>
      <w:proofErr w:type="gramEnd"/>
      <w:r>
        <w:rPr>
          <w:sz w:val="24"/>
        </w:rPr>
        <w:t xml:space="preserve"> the Commission’s minutes, the International Relations Coordinator shall nominate students selected for mobility for studies to partner higher education institutions.</w:t>
      </w:r>
    </w:p>
    <w:p w14:paraId="49CD8524" w14:textId="77777777" w:rsidR="00AB3522" w:rsidRDefault="00000000">
      <w:pPr>
        <w:pStyle w:val="ListParagraph"/>
        <w:numPr>
          <w:ilvl w:val="0"/>
          <w:numId w:val="2"/>
        </w:numPr>
        <w:tabs>
          <w:tab w:val="left" w:pos="970"/>
        </w:tabs>
        <w:ind w:right="139" w:firstLine="566"/>
        <w:rPr>
          <w:sz w:val="24"/>
        </w:rPr>
      </w:pPr>
      <w:r>
        <w:rPr>
          <w:sz w:val="24"/>
        </w:rPr>
        <w:t>A student selected for mobility for studies shall submit to the receiving institution the documents completed in accordance with its requirements: an application for admission, an application for accommodation (where applicable), a Learning Agreement for Studies, a transcript of records from LIK and any other documents required by the receiving institution (e.g. a CV, motivation letter, etc.). The documents shall be submitted through the receiving institution’s application system.</w:t>
      </w:r>
    </w:p>
    <w:p w14:paraId="6C798E1E" w14:textId="4AFB5182" w:rsidR="00AB3522" w:rsidRDefault="00000000">
      <w:pPr>
        <w:pStyle w:val="ListParagraph"/>
        <w:numPr>
          <w:ilvl w:val="0"/>
          <w:numId w:val="2"/>
        </w:numPr>
        <w:tabs>
          <w:tab w:val="left" w:pos="923"/>
        </w:tabs>
        <w:spacing w:before="1"/>
        <w:ind w:right="137" w:firstLine="566"/>
        <w:rPr>
          <w:sz w:val="24"/>
        </w:rPr>
      </w:pPr>
      <w:r>
        <w:rPr>
          <w:sz w:val="24"/>
        </w:rPr>
        <w:t xml:space="preserve">A student selected for Mobility for Traineeships shall submit to the company or foreign higher education institution where the traineeship will take place the following completed documents: an application for a traineeship, a tripartite </w:t>
      </w:r>
      <w:r w:rsidR="00E43468">
        <w:rPr>
          <w:sz w:val="24"/>
        </w:rPr>
        <w:t>T</w:t>
      </w:r>
      <w:r>
        <w:rPr>
          <w:sz w:val="24"/>
        </w:rPr>
        <w:t xml:space="preserve">raineeship </w:t>
      </w:r>
      <w:r w:rsidR="00E43468">
        <w:rPr>
          <w:sz w:val="24"/>
        </w:rPr>
        <w:t>A</w:t>
      </w:r>
      <w:r>
        <w:rPr>
          <w:sz w:val="24"/>
        </w:rPr>
        <w:t>greement or an Erasmus+ Learning Agreement for Traineeships (see Paragraph 33), and any other required documents (e.g. a CV, motivation letter, etc.). The documents shall be submitted in accordance with the requirements of the receiving institution.</w:t>
      </w:r>
    </w:p>
    <w:p w14:paraId="0E4DFF26" w14:textId="77777777" w:rsidR="00AB3522" w:rsidRDefault="00000000">
      <w:pPr>
        <w:pStyle w:val="ListParagraph"/>
        <w:numPr>
          <w:ilvl w:val="0"/>
          <w:numId w:val="2"/>
        </w:numPr>
        <w:tabs>
          <w:tab w:val="left" w:pos="949"/>
        </w:tabs>
        <w:ind w:right="138" w:firstLine="566"/>
        <w:rPr>
          <w:sz w:val="24"/>
        </w:rPr>
      </w:pPr>
      <w:r>
        <w:rPr>
          <w:sz w:val="24"/>
        </w:rPr>
        <w:t>The student shall agree the list of courses to be included in the Learning Agreement for Studies with the International Relations Coordinator who, in consultation with the relevant Head of the Study Field Programme, shall determine whether the courses selected by the student are compatible with the Study Programme undertaken at LIK. Once the proposed courses have been agreed, they shall be included in the Learning Agreement for Studies, which shall be signed by the Head of the International Relations Office, the student and a representative of the receiving institution.</w:t>
      </w:r>
    </w:p>
    <w:p w14:paraId="61421E28" w14:textId="77777777" w:rsidR="00AB3522" w:rsidRPr="001A68D1" w:rsidRDefault="00000000">
      <w:pPr>
        <w:pStyle w:val="ListParagraph"/>
        <w:numPr>
          <w:ilvl w:val="0"/>
          <w:numId w:val="2"/>
        </w:numPr>
        <w:tabs>
          <w:tab w:val="left" w:pos="934"/>
        </w:tabs>
        <w:ind w:right="139" w:firstLine="566"/>
        <w:rPr>
          <w:sz w:val="24"/>
        </w:rPr>
      </w:pPr>
      <w:r>
        <w:rPr>
          <w:sz w:val="24"/>
        </w:rPr>
        <w:t>Students selected for Mobility for Traineeships shall agree the Learning Agreement for Traineeships with the International Relations Coordinator and a representative of the receiving organisation. The Agreement shall set out the traineeship programme and specify the arrangements for recognition of the traineeship and the student’s insurance coverage during the traineeship. Once agreed, the Learning Agreement for Traineeships shall be signed by the student, the Head of the International Relations Office and a representative of the receiving organisation.</w:t>
      </w:r>
    </w:p>
    <w:p w14:paraId="408BDE11" w14:textId="77777777" w:rsidR="00AB3522" w:rsidRDefault="00000000">
      <w:pPr>
        <w:pStyle w:val="ListParagraph"/>
        <w:numPr>
          <w:ilvl w:val="0"/>
          <w:numId w:val="2"/>
        </w:numPr>
        <w:tabs>
          <w:tab w:val="left" w:pos="985"/>
        </w:tabs>
        <w:ind w:right="145" w:firstLine="566"/>
        <w:rPr>
          <w:sz w:val="24"/>
        </w:rPr>
      </w:pPr>
      <w:r>
        <w:rPr>
          <w:sz w:val="24"/>
        </w:rPr>
        <w:t>The student shall be responsible for complying with the receiving institution’s requirements and deadlines for the submission of documents.</w:t>
      </w:r>
    </w:p>
    <w:p w14:paraId="50D2FD7A" w14:textId="77777777" w:rsidR="00AB3522" w:rsidRPr="0034280E" w:rsidRDefault="00000000" w:rsidP="00A648D2">
      <w:pPr>
        <w:pStyle w:val="ListParagraph"/>
        <w:numPr>
          <w:ilvl w:val="0"/>
          <w:numId w:val="2"/>
        </w:numPr>
        <w:tabs>
          <w:tab w:val="left" w:pos="992"/>
        </w:tabs>
        <w:ind w:right="138" w:firstLine="566"/>
        <w:rPr>
          <w:sz w:val="24"/>
          <w:szCs w:val="24"/>
        </w:rPr>
      </w:pPr>
      <w:r>
        <w:rPr>
          <w:sz w:val="24"/>
        </w:rPr>
        <w:t>In the case of Erasmus+ mobility, once confirmation and the signed Learning Agreement for Studies or Traineeships have been received from the receiving institution, the International Relations Coordinator shall prepare the Erasmus+ Grant Agreement, which shall be signed by the student and the Director.</w:t>
      </w:r>
      <w:r>
        <w:rPr>
          <w:sz w:val="24"/>
          <w:szCs w:val="24"/>
        </w:rPr>
        <w:t xml:space="preserve"> Where an Erasmus+ student does not receive an Erasmus+ grant, a Grant Agreement for studies with zero-grant funding shall be concluded with the student.</w:t>
      </w:r>
    </w:p>
    <w:p w14:paraId="49532037" w14:textId="4F538ADB" w:rsidR="00AB3522" w:rsidRDefault="00000000">
      <w:pPr>
        <w:pStyle w:val="ListParagraph"/>
        <w:numPr>
          <w:ilvl w:val="0"/>
          <w:numId w:val="2"/>
        </w:numPr>
        <w:tabs>
          <w:tab w:val="left" w:pos="992"/>
        </w:tabs>
        <w:ind w:right="142" w:firstLine="566"/>
        <w:rPr>
          <w:sz w:val="24"/>
        </w:rPr>
      </w:pPr>
      <w:r>
        <w:rPr>
          <w:sz w:val="24"/>
        </w:rPr>
        <w:t xml:space="preserve">In the case of </w:t>
      </w:r>
      <w:r w:rsidR="00E34B93">
        <w:rPr>
          <w:sz w:val="24"/>
        </w:rPr>
        <w:t>b</w:t>
      </w:r>
      <w:r>
        <w:rPr>
          <w:sz w:val="24"/>
        </w:rPr>
        <w:t xml:space="preserve">lended Erasmus+ mobility, a Grant Agreement for blended studies shall be concluded with the student, under which the grant shall be paid only for the physical mobility period. Where an Erasmus+ student does not receive an Erasmus+ </w:t>
      </w:r>
      <w:r w:rsidR="00C976E6">
        <w:rPr>
          <w:sz w:val="24"/>
        </w:rPr>
        <w:t>G</w:t>
      </w:r>
      <w:r>
        <w:rPr>
          <w:sz w:val="24"/>
        </w:rPr>
        <w:t xml:space="preserve">rant, a Grant Agreement for studies with </w:t>
      </w:r>
      <w:r w:rsidR="003A4FC3">
        <w:rPr>
          <w:sz w:val="24"/>
        </w:rPr>
        <w:t>Z</w:t>
      </w:r>
      <w:r>
        <w:rPr>
          <w:sz w:val="24"/>
        </w:rPr>
        <w:t>ero-grant funding shall be concluded with the student.</w:t>
      </w:r>
    </w:p>
    <w:p w14:paraId="1507B13B" w14:textId="07B185B8" w:rsidR="00AB3522" w:rsidRPr="00B51A49" w:rsidRDefault="00000000">
      <w:pPr>
        <w:pStyle w:val="ListParagraph"/>
        <w:numPr>
          <w:ilvl w:val="0"/>
          <w:numId w:val="2"/>
        </w:numPr>
        <w:tabs>
          <w:tab w:val="left" w:pos="966"/>
        </w:tabs>
        <w:ind w:right="138" w:firstLine="566"/>
        <w:rPr>
          <w:sz w:val="24"/>
        </w:rPr>
      </w:pPr>
      <w:r>
        <w:rPr>
          <w:sz w:val="24"/>
        </w:rPr>
        <w:t xml:space="preserve">Students with fewer opportunities at LIK under the </w:t>
      </w:r>
      <w:r w:rsidR="000C5692">
        <w:rPr>
          <w:sz w:val="24"/>
        </w:rPr>
        <w:t xml:space="preserve">Erasmus+ Mobility Programme </w:t>
      </w:r>
      <w:r>
        <w:rPr>
          <w:sz w:val="24"/>
        </w:rPr>
        <w:t xml:space="preserve">may receive additional inclusion support based on real costs only if they </w:t>
      </w:r>
      <w:proofErr w:type="gramStart"/>
      <w:r>
        <w:rPr>
          <w:sz w:val="24"/>
        </w:rPr>
        <w:t>submit an application</w:t>
      </w:r>
      <w:proofErr w:type="gramEnd"/>
      <w:r>
        <w:rPr>
          <w:sz w:val="24"/>
        </w:rPr>
        <w:t xml:space="preserve"> for additional support to the International Relations Coordinator no later than 30 days before the date on which the Erasmus+ Grant Agreement for partial studies/traineeships is signed. Official documents supporting the student’s status (a certificate, a copy of a family card, etc.) shall also be presented for verification. In the case of international students of LIK, official documents presented for verification as evidence of their status shall be translated into English and certified by a notary or consular authority. The award of additional inclusion support based on real costs shall be governed by the Erasmus+ Programme Guide.</w:t>
      </w:r>
    </w:p>
    <w:p w14:paraId="6326D057" w14:textId="77777777" w:rsidR="00AB3522" w:rsidRPr="002C7DE6" w:rsidRDefault="00000000" w:rsidP="002C7DE6">
      <w:pPr>
        <w:pStyle w:val="ListParagraph"/>
        <w:numPr>
          <w:ilvl w:val="0"/>
          <w:numId w:val="2"/>
        </w:numPr>
        <w:tabs>
          <w:tab w:val="left" w:pos="1035"/>
        </w:tabs>
        <w:spacing w:before="73"/>
        <w:ind w:right="141" w:firstLine="566"/>
        <w:rPr>
          <w:sz w:val="24"/>
        </w:rPr>
      </w:pPr>
      <w:r>
        <w:rPr>
          <w:sz w:val="24"/>
        </w:rPr>
        <w:t xml:space="preserve">An Erasmus+ participant with personal, physical, mental or health-related conditions who </w:t>
      </w:r>
      <w:r>
        <w:rPr>
          <w:sz w:val="24"/>
        </w:rPr>
        <w:lastRenderedPageBreak/>
        <w:t>wishes to apply for additional inclusion support based on real costs shall submit to the International Relations Coordinator, no later than 6 weeks before the start of the mobility, an extract issued by a medical practitioner for verification together with an application for additional funding specifying the estimated amount required and the reason for the request. Before departure for studies and/or a traineeship, the International Relations Coordinator shall familiarise the student with the Erasmus+ Student Charter, which sets out the student’s rights and obligations during their period of studies and/or traineeship abroad.</w:t>
      </w:r>
    </w:p>
    <w:p w14:paraId="63138460" w14:textId="77777777" w:rsidR="00AB3522" w:rsidRDefault="00000000">
      <w:pPr>
        <w:pStyle w:val="ListParagraph"/>
        <w:numPr>
          <w:ilvl w:val="0"/>
          <w:numId w:val="2"/>
        </w:numPr>
        <w:tabs>
          <w:tab w:val="left" w:pos="928"/>
        </w:tabs>
        <w:spacing w:before="1"/>
        <w:ind w:left="928" w:hanging="360"/>
        <w:rPr>
          <w:sz w:val="24"/>
        </w:rPr>
      </w:pPr>
      <w:r>
        <w:rPr>
          <w:sz w:val="24"/>
        </w:rPr>
        <w:t>The required document templates shall be published on LIK’s website.</w:t>
      </w:r>
    </w:p>
    <w:p w14:paraId="7ECA50DB" w14:textId="77777777" w:rsidR="00AB3522" w:rsidRDefault="00AB3522">
      <w:pPr>
        <w:pStyle w:val="BodyText"/>
        <w:spacing w:before="4"/>
        <w:ind w:left="0" w:firstLine="0"/>
        <w:jc w:val="left"/>
      </w:pPr>
    </w:p>
    <w:p w14:paraId="328CD6AC" w14:textId="0BA07F2E" w:rsidR="00AB3522" w:rsidRDefault="00000000">
      <w:pPr>
        <w:pStyle w:val="Heading1"/>
        <w:keepNext/>
        <w:keepLines/>
        <w:pageBreakBefore/>
        <w:tabs>
          <w:tab w:val="left" w:pos="326"/>
        </w:tabs>
        <w:spacing w:after="160"/>
        <w:ind w:right="0"/>
      </w:pPr>
      <w:r>
        <w:lastRenderedPageBreak/>
        <w:t>CHAPTER IV</w:t>
      </w:r>
      <w:r w:rsidR="00EC24E5">
        <w:br/>
      </w:r>
      <w:r>
        <w:br/>
        <w:t>FUNDING CONDITIONS FOR ERASMUS+ MOBILITY ACTIVITIES</w:t>
      </w:r>
    </w:p>
    <w:p w14:paraId="60145ABA" w14:textId="77777777" w:rsidR="00AB3522" w:rsidRDefault="00AB3522">
      <w:pPr>
        <w:pStyle w:val="BodyText"/>
        <w:spacing w:before="3"/>
        <w:ind w:left="0" w:firstLine="0"/>
        <w:jc w:val="left"/>
        <w:rPr>
          <w:b/>
        </w:rPr>
      </w:pPr>
    </w:p>
    <w:p w14:paraId="07E96E09" w14:textId="77777777" w:rsidR="00AB3522" w:rsidRDefault="00000000">
      <w:pPr>
        <w:pStyle w:val="ListParagraph"/>
        <w:numPr>
          <w:ilvl w:val="0"/>
          <w:numId w:val="2"/>
        </w:numPr>
        <w:tabs>
          <w:tab w:val="left" w:pos="937"/>
        </w:tabs>
        <w:ind w:right="135" w:firstLine="566"/>
        <w:rPr>
          <w:sz w:val="24"/>
        </w:rPr>
      </w:pPr>
      <w:r>
        <w:rPr>
          <w:sz w:val="24"/>
        </w:rPr>
        <w:t>Students may be awarded a grant financed from EC Erasmus+ funds or other sources, including national funds, EU Structural Funds and LIK’s own funds. The grant shall partially cover travel and subsistence costs incurred during the Erasmus+ study/traineeship period abroad. The grant shall not cover all costs associated with mobility abroad.</w:t>
      </w:r>
    </w:p>
    <w:p w14:paraId="212F084B" w14:textId="77777777" w:rsidR="00AB3522" w:rsidRDefault="00000000">
      <w:pPr>
        <w:pStyle w:val="ListParagraph"/>
        <w:numPr>
          <w:ilvl w:val="0"/>
          <w:numId w:val="2"/>
        </w:numPr>
        <w:tabs>
          <w:tab w:val="left" w:pos="1028"/>
        </w:tabs>
        <w:ind w:right="141" w:firstLine="566"/>
        <w:rPr>
          <w:sz w:val="24"/>
        </w:rPr>
      </w:pPr>
      <w:r>
        <w:rPr>
          <w:sz w:val="24"/>
        </w:rPr>
        <w:t>In accordance with the Erasmus+ Programme Guide approved by the EC, which sets out the financial and administrative provisions applicable to the implementation of the Erasmus+ Programme for the relevant Grant Agreement year, an Erasmus+ Student Mobility Participant shall be awarded a grant:</w:t>
      </w:r>
    </w:p>
    <w:p w14:paraId="245DE17E" w14:textId="77777777" w:rsidR="00AB3522" w:rsidRDefault="00000000">
      <w:pPr>
        <w:pStyle w:val="ListParagraph"/>
        <w:numPr>
          <w:ilvl w:val="1"/>
          <w:numId w:val="2"/>
        </w:numPr>
        <w:tabs>
          <w:tab w:val="left" w:pos="1119"/>
        </w:tabs>
        <w:spacing w:before="1"/>
        <w:ind w:left="2" w:right="138" w:firstLine="566"/>
        <w:rPr>
          <w:sz w:val="24"/>
        </w:rPr>
      </w:pPr>
      <w:r>
        <w:rPr>
          <w:sz w:val="24"/>
        </w:rPr>
        <w:t xml:space="preserve">for travel costs. These costs shall be calculated </w:t>
      </w:r>
      <w:proofErr w:type="gramStart"/>
      <w:r>
        <w:rPr>
          <w:sz w:val="24"/>
        </w:rPr>
        <w:t>on the basis of</w:t>
      </w:r>
      <w:proofErr w:type="gramEnd"/>
      <w:r>
        <w:rPr>
          <w:sz w:val="24"/>
        </w:rPr>
        <w:t xml:space="preserve"> the distance between the place of departure and the place of study or traineeship and shall be grouped by distance band where the mobility takes place in an Erasmus+ Partner Country;</w:t>
      </w:r>
    </w:p>
    <w:p w14:paraId="40A053BF" w14:textId="77777777" w:rsidR="00AB3522" w:rsidRPr="00BF7AEE" w:rsidRDefault="00000000" w:rsidP="00D660BD">
      <w:pPr>
        <w:pStyle w:val="ListParagraph"/>
        <w:numPr>
          <w:ilvl w:val="1"/>
          <w:numId w:val="2"/>
        </w:numPr>
        <w:tabs>
          <w:tab w:val="left" w:pos="1227"/>
        </w:tabs>
        <w:ind w:left="0" w:right="137" w:firstLine="538"/>
        <w:rPr>
          <w:sz w:val="24"/>
        </w:rPr>
      </w:pPr>
      <w:r>
        <w:rPr>
          <w:sz w:val="24"/>
        </w:rPr>
        <w:t xml:space="preserve">for subsistence costs. These costs shall be calculated </w:t>
      </w:r>
      <w:proofErr w:type="gramStart"/>
      <w:r>
        <w:rPr>
          <w:sz w:val="24"/>
        </w:rPr>
        <w:t>taking into account</w:t>
      </w:r>
      <w:proofErr w:type="gramEnd"/>
      <w:r>
        <w:rPr>
          <w:sz w:val="24"/>
        </w:rPr>
        <w:t xml:space="preserve"> the cost of living in the receiving country and shall be grouped by country. The total amount of the Erasmus+ grant shall be calculated </w:t>
      </w:r>
      <w:proofErr w:type="gramStart"/>
      <w:r>
        <w:rPr>
          <w:sz w:val="24"/>
        </w:rPr>
        <w:t>on the basis of</w:t>
      </w:r>
      <w:proofErr w:type="gramEnd"/>
      <w:r>
        <w:rPr>
          <w:sz w:val="24"/>
        </w:rPr>
        <w:t xml:space="preserve"> the duration of the Erasmus+ study/traineeship period in months and days. Where the mobility period includes a planned interruption (e.g. a holiday period) lasting 5 days or more, no Erasmus+ grant shall be awarded for that period.</w:t>
      </w:r>
    </w:p>
    <w:p w14:paraId="61B9B055" w14:textId="0EA2587D" w:rsidR="00BF7AEE" w:rsidRPr="00BF7AEE" w:rsidRDefault="00000000" w:rsidP="00BF7AEE">
      <w:pPr>
        <w:pStyle w:val="ListParagraph"/>
        <w:numPr>
          <w:ilvl w:val="1"/>
          <w:numId w:val="2"/>
        </w:numPr>
        <w:tabs>
          <w:tab w:val="left" w:pos="1239"/>
        </w:tabs>
        <w:ind w:left="2" w:right="140" w:firstLine="566"/>
        <w:rPr>
          <w:sz w:val="24"/>
        </w:rPr>
      </w:pPr>
      <w:r>
        <w:rPr>
          <w:sz w:val="24"/>
        </w:rPr>
        <w:t>For Erasmus+ short-term physical mobility activities (</w:t>
      </w:r>
      <w:r w:rsidR="00D660BD">
        <w:rPr>
          <w:sz w:val="24"/>
        </w:rPr>
        <w:t>B</w:t>
      </w:r>
      <w:r>
        <w:rPr>
          <w:sz w:val="24"/>
        </w:rPr>
        <w:t xml:space="preserve">lended </w:t>
      </w:r>
      <w:r w:rsidR="00D660BD">
        <w:rPr>
          <w:sz w:val="24"/>
        </w:rPr>
        <w:t>M</w:t>
      </w:r>
      <w:r>
        <w:rPr>
          <w:sz w:val="24"/>
        </w:rPr>
        <w:t>obility and Short-term Mobility), the grant shall be awarded in accordance with the basic individual support rates established by the EC.</w:t>
      </w:r>
    </w:p>
    <w:p w14:paraId="2BAEA6F0" w14:textId="77777777" w:rsidR="00C452BF" w:rsidRPr="00BF7AEE" w:rsidRDefault="00C452BF" w:rsidP="00BF7AEE">
      <w:pPr>
        <w:pStyle w:val="ListParagraph"/>
        <w:numPr>
          <w:ilvl w:val="0"/>
          <w:numId w:val="2"/>
        </w:numPr>
        <w:tabs>
          <w:tab w:val="left" w:pos="900"/>
        </w:tabs>
        <w:ind w:firstLine="538"/>
        <w:rPr>
          <w:sz w:val="24"/>
        </w:rPr>
      </w:pPr>
      <w:r>
        <w:rPr>
          <w:sz w:val="24"/>
        </w:rPr>
        <w:t xml:space="preserve">Up-to-date information on Erasmus+ grant amounts shall be published on LIK’s website, </w:t>
      </w:r>
      <w:proofErr w:type="gramStart"/>
      <w:r>
        <w:rPr>
          <w:sz w:val="24"/>
        </w:rPr>
        <w:t>taking into account</w:t>
      </w:r>
      <w:proofErr w:type="gramEnd"/>
      <w:r>
        <w:rPr>
          <w:sz w:val="24"/>
        </w:rPr>
        <w:t xml:space="preserve"> the Erasmus+ funding conditions applicable to the relevant mobility project and the information published by the Education Exchanges Support Foundation.</w:t>
      </w:r>
    </w:p>
    <w:p w14:paraId="66471AE7" w14:textId="402A0E2C" w:rsidR="00AB3522" w:rsidRDefault="00000000">
      <w:pPr>
        <w:pStyle w:val="ListParagraph"/>
        <w:numPr>
          <w:ilvl w:val="0"/>
          <w:numId w:val="2"/>
        </w:numPr>
        <w:tabs>
          <w:tab w:val="left" w:pos="920"/>
        </w:tabs>
        <w:ind w:right="140" w:firstLine="566"/>
        <w:rPr>
          <w:sz w:val="24"/>
        </w:rPr>
      </w:pPr>
      <w:r>
        <w:rPr>
          <w:sz w:val="24"/>
        </w:rPr>
        <w:t xml:space="preserve">The procedure for awarding and paying the grant shall be laid down in the Erasmus+ Grant Agreement for Student Mobility for </w:t>
      </w:r>
      <w:r w:rsidR="00647FEA">
        <w:rPr>
          <w:sz w:val="24"/>
        </w:rPr>
        <w:t>S</w:t>
      </w:r>
      <w:r>
        <w:rPr>
          <w:sz w:val="24"/>
        </w:rPr>
        <w:t xml:space="preserve">tudies and/or </w:t>
      </w:r>
      <w:r w:rsidR="00647FEA">
        <w:rPr>
          <w:sz w:val="24"/>
        </w:rPr>
        <w:t>T</w:t>
      </w:r>
      <w:r>
        <w:rPr>
          <w:sz w:val="24"/>
        </w:rPr>
        <w:t>raineeships, which shall be concluded between LIK and the student before the start of the study/traineeship period abroad. The Agreement shall be retained by LIK.</w:t>
      </w:r>
    </w:p>
    <w:p w14:paraId="50E00854" w14:textId="3230FFB0" w:rsidR="00AB3522" w:rsidRDefault="00000000">
      <w:pPr>
        <w:pStyle w:val="ListParagraph"/>
        <w:numPr>
          <w:ilvl w:val="0"/>
          <w:numId w:val="2"/>
        </w:numPr>
        <w:tabs>
          <w:tab w:val="left" w:pos="934"/>
        </w:tabs>
        <w:ind w:right="139" w:firstLine="566"/>
        <w:rPr>
          <w:sz w:val="24"/>
        </w:rPr>
      </w:pPr>
      <w:r>
        <w:rPr>
          <w:sz w:val="24"/>
        </w:rPr>
        <w:t xml:space="preserve">Once the funds allocated to LIK for Student Mobility for the relevant academic year have been exhausted, a student may be offered the opportunity to participate in the Programme with a </w:t>
      </w:r>
      <w:r w:rsidR="008F3B53">
        <w:rPr>
          <w:sz w:val="24"/>
        </w:rPr>
        <w:t>Z</w:t>
      </w:r>
      <w:r>
        <w:rPr>
          <w:sz w:val="24"/>
        </w:rPr>
        <w:t xml:space="preserve">ero-grant. Students participating with a </w:t>
      </w:r>
      <w:r w:rsidR="00E04248">
        <w:rPr>
          <w:sz w:val="24"/>
        </w:rPr>
        <w:t>Z</w:t>
      </w:r>
      <w:r>
        <w:rPr>
          <w:sz w:val="24"/>
        </w:rPr>
        <w:t>ero-grant shall not receive a mobility grant but shall retain all the benefits of Erasmus+ student status. All rules established by the Programme shall apply to such students.</w:t>
      </w:r>
    </w:p>
    <w:p w14:paraId="3DAC5462" w14:textId="77777777" w:rsidR="00AB3522" w:rsidRDefault="00000000">
      <w:pPr>
        <w:pStyle w:val="ListParagraph"/>
        <w:numPr>
          <w:ilvl w:val="0"/>
          <w:numId w:val="2"/>
        </w:numPr>
        <w:tabs>
          <w:tab w:val="left" w:pos="937"/>
        </w:tabs>
        <w:ind w:right="140" w:firstLine="566"/>
        <w:rPr>
          <w:sz w:val="24"/>
        </w:rPr>
      </w:pPr>
      <w:r>
        <w:rPr>
          <w:sz w:val="24"/>
        </w:rPr>
        <w:t>During a Programme study/traineeship period abroad, both students receiving a grant and those participating without a grant shall be exempt from tuition fees at the receiving institution but shall continue to pay the applicable fees at LIK.</w:t>
      </w:r>
    </w:p>
    <w:p w14:paraId="172E1396" w14:textId="77777777" w:rsidR="00AB3522" w:rsidRDefault="00000000">
      <w:pPr>
        <w:pStyle w:val="ListParagraph"/>
        <w:numPr>
          <w:ilvl w:val="0"/>
          <w:numId w:val="2"/>
        </w:numPr>
        <w:tabs>
          <w:tab w:val="left" w:pos="992"/>
        </w:tabs>
        <w:spacing w:before="1"/>
        <w:ind w:right="139" w:firstLine="566"/>
        <w:rPr>
          <w:sz w:val="24"/>
        </w:rPr>
      </w:pPr>
      <w:r>
        <w:rPr>
          <w:sz w:val="24"/>
        </w:rPr>
        <w:t>The Erasmus+ grant shall be awarded in addition to any grants or other payments already received by the student; therefore, payment of national loans, grants or other payments provided by LIK shall not be suspended during the mobility period abroad.</w:t>
      </w:r>
    </w:p>
    <w:p w14:paraId="5DB22F1E" w14:textId="77777777" w:rsidR="00AB3522" w:rsidRDefault="00000000">
      <w:pPr>
        <w:pStyle w:val="ListParagraph"/>
        <w:numPr>
          <w:ilvl w:val="0"/>
          <w:numId w:val="2"/>
        </w:numPr>
        <w:tabs>
          <w:tab w:val="left" w:pos="928"/>
        </w:tabs>
        <w:ind w:left="928" w:hanging="360"/>
        <w:rPr>
          <w:sz w:val="24"/>
        </w:rPr>
      </w:pPr>
      <w:r>
        <w:rPr>
          <w:sz w:val="24"/>
        </w:rPr>
        <w:t>The Erasmus+ grant shall be paid to students in instalments:</w:t>
      </w:r>
    </w:p>
    <w:p w14:paraId="17C672A2" w14:textId="77777777" w:rsidR="00AB3522" w:rsidRDefault="00000000">
      <w:pPr>
        <w:pStyle w:val="ListParagraph"/>
        <w:numPr>
          <w:ilvl w:val="1"/>
          <w:numId w:val="2"/>
        </w:numPr>
        <w:tabs>
          <w:tab w:val="left" w:pos="1117"/>
        </w:tabs>
        <w:ind w:left="2" w:right="136" w:firstLine="566"/>
        <w:rPr>
          <w:sz w:val="24"/>
        </w:rPr>
      </w:pPr>
      <w:r>
        <w:rPr>
          <w:sz w:val="24"/>
        </w:rPr>
        <w:t>Where a student undertakes mobility for studies and/or traineeships during their period of study at LIK, 80% of the grant shall be transferred to the student’s bank account specified in the Grant Agreement. The grant shall be transferred within 30 calendar days of the date on which both parties sign the Agreement and the participant completes the language self-assessment test in the OLS system, but no later than the start date of the mobility activity. The remaining 20% of the grant shall be transferred to the student within 45 calendar days of their return from mobility, provided that all obligations under the Agreement have been fulfilled.</w:t>
      </w:r>
    </w:p>
    <w:p w14:paraId="3328776F" w14:textId="77777777" w:rsidR="00AB3522" w:rsidRDefault="00000000">
      <w:pPr>
        <w:pStyle w:val="ListParagraph"/>
        <w:numPr>
          <w:ilvl w:val="1"/>
          <w:numId w:val="2"/>
        </w:numPr>
        <w:tabs>
          <w:tab w:val="left" w:pos="1103"/>
        </w:tabs>
        <w:spacing w:before="73"/>
        <w:ind w:left="2" w:right="143" w:firstLine="566"/>
        <w:rPr>
          <w:sz w:val="24"/>
        </w:rPr>
      </w:pPr>
      <w:r>
        <w:rPr>
          <w:sz w:val="24"/>
        </w:rPr>
        <w:t xml:space="preserve">If the funds allocated for Erasmus+ Programme financing have not been received by the </w:t>
      </w:r>
      <w:r>
        <w:rPr>
          <w:sz w:val="24"/>
        </w:rPr>
        <w:lastRenderedPageBreak/>
        <w:t>grant payment date, the payment deadline shall be extended, but payment shall be made no later than 10 working days after receipt of the funds.</w:t>
      </w:r>
    </w:p>
    <w:p w14:paraId="327ABB36" w14:textId="77777777" w:rsidR="00AB3522" w:rsidRDefault="00000000">
      <w:pPr>
        <w:pStyle w:val="ListParagraph"/>
        <w:numPr>
          <w:ilvl w:val="0"/>
          <w:numId w:val="2"/>
        </w:numPr>
        <w:tabs>
          <w:tab w:val="left" w:pos="951"/>
        </w:tabs>
        <w:spacing w:before="1"/>
        <w:ind w:right="144" w:firstLine="566"/>
        <w:rPr>
          <w:sz w:val="24"/>
        </w:rPr>
      </w:pPr>
      <w:r>
        <w:rPr>
          <w:sz w:val="24"/>
        </w:rPr>
        <w:t>For both long-term and Short-term Mobility, individual support shall also be awarded for up to 2 travel days.</w:t>
      </w:r>
    </w:p>
    <w:p w14:paraId="296CD0F3" w14:textId="77777777" w:rsidR="00AB3522" w:rsidRDefault="00000000">
      <w:pPr>
        <w:pStyle w:val="ListParagraph"/>
        <w:numPr>
          <w:ilvl w:val="0"/>
          <w:numId w:val="2"/>
        </w:numPr>
        <w:tabs>
          <w:tab w:val="left" w:pos="956"/>
        </w:tabs>
        <w:ind w:right="141" w:firstLine="566"/>
        <w:rPr>
          <w:sz w:val="24"/>
        </w:rPr>
      </w:pPr>
      <w:r>
        <w:rPr>
          <w:sz w:val="24"/>
        </w:rPr>
        <w:t>Erasmus+ participants who opt for Green Travel shall receive additional individual support for up to 6 travel days. Where several means of transport are used, travel shall qualify as Green Travel if the main means of transport (i.e. that used for the largest part of the journey) is environmentally friendly. The award of additional individual support shall be governed by the Erasmus+ Programme Guide.</w:t>
      </w:r>
    </w:p>
    <w:p w14:paraId="4E98B4F2" w14:textId="77777777" w:rsidR="00AB3522" w:rsidRDefault="00000000">
      <w:pPr>
        <w:pStyle w:val="ListParagraph"/>
        <w:numPr>
          <w:ilvl w:val="0"/>
          <w:numId w:val="2"/>
        </w:numPr>
        <w:tabs>
          <w:tab w:val="left" w:pos="968"/>
        </w:tabs>
        <w:ind w:right="137" w:firstLine="566"/>
        <w:rPr>
          <w:sz w:val="24"/>
        </w:rPr>
      </w:pPr>
      <w:r>
        <w:rPr>
          <w:sz w:val="24"/>
        </w:rPr>
        <w:t>If a student returns from Erasmus+ studies and/or a traineeship earlier than stipulated in the Grant Agreement but has completed the minimum mobility period (see Paragraph 16), they shall be required to repay the portion of the grant corresponding to the uncompleted mobility period.</w:t>
      </w:r>
    </w:p>
    <w:p w14:paraId="53628A5E" w14:textId="77777777" w:rsidR="00AB3522" w:rsidRDefault="00000000">
      <w:pPr>
        <w:pStyle w:val="ListParagraph"/>
        <w:numPr>
          <w:ilvl w:val="0"/>
          <w:numId w:val="2"/>
        </w:numPr>
        <w:tabs>
          <w:tab w:val="left" w:pos="958"/>
        </w:tabs>
        <w:ind w:right="136" w:firstLine="566"/>
        <w:rPr>
          <w:sz w:val="24"/>
        </w:rPr>
      </w:pPr>
      <w:r>
        <w:rPr>
          <w:sz w:val="24"/>
        </w:rPr>
        <w:t>The grant, or part thereof, shall be repaid if the student fails to comply with the provisions of the Grant Agreement. If the Agreement is terminated early, the student shall be required to repay the grant amount already disbursed. However, if the student is unable to continue their partial studies due to force majeure, they shall, upon submission of supporting documents, be entitled to receive support corresponding to the actual duration of their partial studies.  Any remaining funds shall be repaid. The decision in each individual case shall be taken by the Head of the International Relations Office, who shall inform the Education Exchanges Support Foundation of such Erasmus+ cases.</w:t>
      </w:r>
    </w:p>
    <w:p w14:paraId="06632BEB" w14:textId="77777777" w:rsidR="00AB3522" w:rsidRDefault="00000000">
      <w:pPr>
        <w:pStyle w:val="ListParagraph"/>
        <w:numPr>
          <w:ilvl w:val="0"/>
          <w:numId w:val="2"/>
        </w:numPr>
        <w:tabs>
          <w:tab w:val="left" w:pos="946"/>
        </w:tabs>
        <w:spacing w:before="1"/>
        <w:ind w:right="145" w:firstLine="566"/>
        <w:rPr>
          <w:sz w:val="24"/>
        </w:rPr>
      </w:pPr>
      <w:r>
        <w:rPr>
          <w:sz w:val="24"/>
        </w:rPr>
        <w:t>If a student fails to complete the minimum mobility period and/or terminates their Erasmus+ studies and/or traineeship without a valid reason, they shall be required to repay the entire grant disbursed to them.</w:t>
      </w:r>
    </w:p>
    <w:p w14:paraId="25987BD6" w14:textId="77777777" w:rsidR="00AB3522" w:rsidRDefault="00000000">
      <w:pPr>
        <w:pStyle w:val="ListParagraph"/>
        <w:numPr>
          <w:ilvl w:val="1"/>
          <w:numId w:val="2"/>
        </w:numPr>
        <w:tabs>
          <w:tab w:val="left" w:pos="1122"/>
        </w:tabs>
        <w:ind w:left="2" w:right="138" w:firstLine="566"/>
        <w:rPr>
          <w:sz w:val="24"/>
        </w:rPr>
      </w:pPr>
      <w:r>
        <w:rPr>
          <w:sz w:val="24"/>
        </w:rPr>
        <w:t>Where repayment is required, the student shall submit a written request to amend or terminate the Grant Agreement, undertaking to repay the grant within 10 working days. In exceptional cases, the repayment deadline may be extended. The repayment schedule shall be established by written agreement between the student and LIK.</w:t>
      </w:r>
    </w:p>
    <w:p w14:paraId="65D393B0" w14:textId="77777777" w:rsidR="00AB3522" w:rsidRDefault="00000000">
      <w:pPr>
        <w:pStyle w:val="ListParagraph"/>
        <w:numPr>
          <w:ilvl w:val="1"/>
          <w:numId w:val="2"/>
        </w:numPr>
        <w:tabs>
          <w:tab w:val="left" w:pos="1108"/>
        </w:tabs>
        <w:ind w:left="1108" w:hanging="540"/>
        <w:rPr>
          <w:sz w:val="24"/>
        </w:rPr>
      </w:pPr>
      <w:r>
        <w:rPr>
          <w:sz w:val="24"/>
        </w:rPr>
        <w:t>The grant shall be repaid into LIK’s bank account.</w:t>
      </w:r>
    </w:p>
    <w:p w14:paraId="00D5A3B4" w14:textId="77777777" w:rsidR="00AB3522" w:rsidRDefault="00000000">
      <w:pPr>
        <w:pStyle w:val="ListParagraph"/>
        <w:numPr>
          <w:ilvl w:val="0"/>
          <w:numId w:val="2"/>
        </w:numPr>
        <w:tabs>
          <w:tab w:val="left" w:pos="932"/>
        </w:tabs>
        <w:ind w:right="141" w:firstLine="566"/>
        <w:rPr>
          <w:sz w:val="24"/>
        </w:rPr>
      </w:pPr>
      <w:r>
        <w:rPr>
          <w:sz w:val="24"/>
        </w:rPr>
        <w:t>A student’s Erasmus+ study and/or traineeship period may be extended; however, LIK shall not be obliged to award an additional grant for the extended period. An application to extend the mobility period shall be submitted to the Head of the International Relations Office no later than one month before the originally planned end date of the mobility.</w:t>
      </w:r>
    </w:p>
    <w:p w14:paraId="1EF5DEEC" w14:textId="77777777" w:rsidR="00AB3522" w:rsidRDefault="00000000">
      <w:pPr>
        <w:pStyle w:val="ListParagraph"/>
        <w:numPr>
          <w:ilvl w:val="0"/>
          <w:numId w:val="2"/>
        </w:numPr>
        <w:tabs>
          <w:tab w:val="left" w:pos="928"/>
        </w:tabs>
        <w:ind w:right="140" w:firstLine="566"/>
        <w:rPr>
          <w:sz w:val="24"/>
        </w:rPr>
      </w:pPr>
      <w:r>
        <w:rPr>
          <w:sz w:val="24"/>
        </w:rPr>
        <w:t xml:space="preserve">If the confirmed Erasmus+ partial study period is shorter than the period specified in the Grant Agreement and the difference exceeds 5 days, the outstanding grant balance shall be paid </w:t>
      </w:r>
      <w:proofErr w:type="gramStart"/>
      <w:r>
        <w:rPr>
          <w:sz w:val="24"/>
        </w:rPr>
        <w:t>on the basis of</w:t>
      </w:r>
      <w:proofErr w:type="gramEnd"/>
      <w:r>
        <w:rPr>
          <w:sz w:val="24"/>
        </w:rPr>
        <w:t xml:space="preserve"> the confirmed study period, following recalculation of the Erasmus+ grant amount.</w:t>
      </w:r>
    </w:p>
    <w:p w14:paraId="5975D5DB" w14:textId="77777777" w:rsidR="00AB3522" w:rsidRDefault="00000000">
      <w:pPr>
        <w:pStyle w:val="ListParagraph"/>
        <w:numPr>
          <w:ilvl w:val="0"/>
          <w:numId w:val="2"/>
        </w:numPr>
        <w:tabs>
          <w:tab w:val="left" w:pos="928"/>
        </w:tabs>
        <w:ind w:left="928" w:hanging="360"/>
        <w:rPr>
          <w:sz w:val="24"/>
        </w:rPr>
      </w:pPr>
      <w:r>
        <w:rPr>
          <w:sz w:val="24"/>
        </w:rPr>
        <w:t>The start and end dates of Student Mobility shall be determined as follows:</w:t>
      </w:r>
    </w:p>
    <w:p w14:paraId="189A1AE6" w14:textId="77777777" w:rsidR="00AB3522" w:rsidRDefault="00000000">
      <w:pPr>
        <w:pStyle w:val="ListParagraph"/>
        <w:numPr>
          <w:ilvl w:val="1"/>
          <w:numId w:val="2"/>
        </w:numPr>
        <w:tabs>
          <w:tab w:val="left" w:pos="1146"/>
        </w:tabs>
        <w:spacing w:before="1"/>
        <w:ind w:left="2" w:right="141" w:firstLine="566"/>
        <w:rPr>
          <w:sz w:val="24"/>
        </w:rPr>
      </w:pPr>
      <w:r>
        <w:rPr>
          <w:sz w:val="24"/>
        </w:rPr>
        <w:t>Start date – the first day on which the student is required to be present at the receiving organisation (the first day of the course or traineeship, a welcome event, a language course or an intercultural course).</w:t>
      </w:r>
    </w:p>
    <w:p w14:paraId="6B06ADBD" w14:textId="77777777" w:rsidR="00AB3522" w:rsidRDefault="00000000">
      <w:pPr>
        <w:pStyle w:val="ListParagraph"/>
        <w:numPr>
          <w:ilvl w:val="1"/>
          <w:numId w:val="2"/>
        </w:numPr>
        <w:tabs>
          <w:tab w:val="left" w:pos="1131"/>
        </w:tabs>
        <w:ind w:left="2" w:right="138" w:firstLine="566"/>
        <w:rPr>
          <w:sz w:val="24"/>
        </w:rPr>
      </w:pPr>
      <w:r>
        <w:rPr>
          <w:sz w:val="24"/>
        </w:rPr>
        <w:t>End date – the last day on which the student is required to be present at the receiving institution (the final day of the examination period, course, traineeship or compulsory lectures).</w:t>
      </w:r>
    </w:p>
    <w:p w14:paraId="7A4410BC" w14:textId="77777777" w:rsidR="00AB3522" w:rsidRDefault="00000000">
      <w:pPr>
        <w:pStyle w:val="ListParagraph"/>
        <w:numPr>
          <w:ilvl w:val="0"/>
          <w:numId w:val="2"/>
        </w:numPr>
        <w:tabs>
          <w:tab w:val="left" w:pos="916"/>
        </w:tabs>
        <w:ind w:right="135" w:firstLine="566"/>
        <w:rPr>
          <w:sz w:val="24"/>
        </w:rPr>
      </w:pPr>
      <w:r>
        <w:rPr>
          <w:sz w:val="24"/>
        </w:rPr>
        <w:t>LIK shall have the right to withhold payment of the remaining grant balance if the student has not fully completed their mobility reporting obligations.</w:t>
      </w:r>
    </w:p>
    <w:p w14:paraId="2042FDDA" w14:textId="77777777" w:rsidR="00AB3522" w:rsidRDefault="00000000">
      <w:pPr>
        <w:pStyle w:val="ListParagraph"/>
        <w:numPr>
          <w:ilvl w:val="0"/>
          <w:numId w:val="2"/>
        </w:numPr>
        <w:tabs>
          <w:tab w:val="left" w:pos="928"/>
        </w:tabs>
        <w:ind w:right="139" w:firstLine="566"/>
        <w:rPr>
          <w:sz w:val="24"/>
        </w:rPr>
      </w:pPr>
      <w:r>
        <w:rPr>
          <w:sz w:val="24"/>
        </w:rPr>
        <w:t>If the confirmed mobility period is shorter or longer than the period specified in the Grant Agreement and the difference exceeds 5 days, the International Relations Coordinator shall record the confirmed period in the Beneficiary Module (the start and end dates as indicated in the transcript of records), and the grant shall be recalculated.</w:t>
      </w:r>
    </w:p>
    <w:p w14:paraId="451149EB" w14:textId="77777777" w:rsidR="00AB3522" w:rsidRPr="00B51A49" w:rsidRDefault="00000000" w:rsidP="00B51A49">
      <w:pPr>
        <w:pStyle w:val="ListParagraph"/>
        <w:numPr>
          <w:ilvl w:val="0"/>
          <w:numId w:val="2"/>
        </w:numPr>
        <w:tabs>
          <w:tab w:val="left" w:pos="932"/>
        </w:tabs>
        <w:spacing w:before="73"/>
        <w:ind w:right="141" w:firstLine="566"/>
        <w:rPr>
          <w:sz w:val="24"/>
        </w:rPr>
      </w:pPr>
      <w:r>
        <w:rPr>
          <w:sz w:val="24"/>
        </w:rPr>
        <w:t xml:space="preserve">If a student’s mobility period is extended, an amendment to the Grant Agreement shall be prepared. The amendment shall specify the new mobility period and the total grant awarded, </w:t>
      </w:r>
      <w:proofErr w:type="gramStart"/>
      <w:r>
        <w:rPr>
          <w:sz w:val="24"/>
        </w:rPr>
        <w:t>taking into account</w:t>
      </w:r>
      <w:proofErr w:type="gramEnd"/>
      <w:r>
        <w:rPr>
          <w:sz w:val="24"/>
        </w:rPr>
        <w:t xml:space="preserve"> the revised end date of the mobility period. In addition to the total grant amount, the amendment shall specify the additional grant amount to be disbursed, </w:t>
      </w:r>
      <w:proofErr w:type="gramStart"/>
      <w:r>
        <w:rPr>
          <w:sz w:val="24"/>
        </w:rPr>
        <w:t>taking into account</w:t>
      </w:r>
      <w:proofErr w:type="gramEnd"/>
      <w:r>
        <w:rPr>
          <w:sz w:val="24"/>
        </w:rPr>
        <w:t xml:space="preserve"> payments already made.</w:t>
      </w:r>
    </w:p>
    <w:p w14:paraId="434D9F47" w14:textId="77777777" w:rsidR="00AB3522" w:rsidRPr="00B51A49" w:rsidRDefault="00000000" w:rsidP="00B51A49">
      <w:pPr>
        <w:pStyle w:val="ListParagraph"/>
        <w:numPr>
          <w:ilvl w:val="0"/>
          <w:numId w:val="2"/>
        </w:numPr>
        <w:tabs>
          <w:tab w:val="left" w:pos="963"/>
        </w:tabs>
        <w:spacing w:before="1"/>
        <w:ind w:right="138" w:firstLine="566"/>
        <w:rPr>
          <w:sz w:val="24"/>
        </w:rPr>
      </w:pPr>
      <w:r>
        <w:rPr>
          <w:sz w:val="24"/>
        </w:rPr>
        <w:lastRenderedPageBreak/>
        <w:t>Students and recent graduates with fewer opportunities participating in Erasmus+ mobility may be awarded additional individual support at a fixed rate in accordance with the Erasmus+ Programme Guide and LIK’s documents governing the rights and obligations of participants with fewer opportunities.</w:t>
      </w:r>
    </w:p>
    <w:p w14:paraId="13E437A5" w14:textId="77777777" w:rsidR="00AB3522" w:rsidRDefault="00000000" w:rsidP="00B51A49">
      <w:pPr>
        <w:pStyle w:val="ListParagraph"/>
        <w:numPr>
          <w:ilvl w:val="0"/>
          <w:numId w:val="2"/>
        </w:numPr>
        <w:tabs>
          <w:tab w:val="left" w:pos="1009"/>
        </w:tabs>
        <w:ind w:left="1009" w:hanging="441"/>
        <w:rPr>
          <w:sz w:val="24"/>
        </w:rPr>
      </w:pPr>
      <w:r>
        <w:rPr>
          <w:sz w:val="24"/>
        </w:rPr>
        <w:t>The International Relations Office shall have the right to suspend the planned funding of mobility from Erasmus+ funds if the submitted documents or planned activity do not meet the formal Erasmus+ requirements for Student Mobility.</w:t>
      </w:r>
    </w:p>
    <w:p w14:paraId="3537680B" w14:textId="77777777" w:rsidR="00AB3522" w:rsidRDefault="00AB3522">
      <w:pPr>
        <w:pStyle w:val="BodyText"/>
        <w:spacing w:before="5"/>
        <w:ind w:left="0" w:firstLine="0"/>
        <w:jc w:val="left"/>
      </w:pPr>
    </w:p>
    <w:p w14:paraId="299F4331" w14:textId="273BB485" w:rsidR="00AB3522" w:rsidRDefault="00000000">
      <w:pPr>
        <w:pStyle w:val="Heading1"/>
        <w:keepNext/>
        <w:keepLines/>
        <w:pageBreakBefore/>
        <w:tabs>
          <w:tab w:val="left" w:pos="233"/>
        </w:tabs>
        <w:spacing w:after="160"/>
        <w:ind w:right="0"/>
      </w:pPr>
      <w:r>
        <w:lastRenderedPageBreak/>
        <w:t>CHAPTER V</w:t>
      </w:r>
      <w:r w:rsidR="00EC24E5">
        <w:br/>
      </w:r>
      <w:r>
        <w:br/>
        <w:t>EXTENSION OF THE STUDENT MOBILITY PERIOD</w:t>
      </w:r>
    </w:p>
    <w:p w14:paraId="5DE1766E" w14:textId="77777777" w:rsidR="00AB3522" w:rsidRDefault="00AB3522">
      <w:pPr>
        <w:pStyle w:val="BodyText"/>
        <w:spacing w:before="2"/>
        <w:ind w:left="0" w:firstLine="0"/>
        <w:jc w:val="left"/>
        <w:rPr>
          <w:b/>
        </w:rPr>
      </w:pPr>
    </w:p>
    <w:p w14:paraId="2D894CAD" w14:textId="77777777" w:rsidR="00AB3522" w:rsidRDefault="00000000">
      <w:pPr>
        <w:pStyle w:val="ListParagraph"/>
        <w:numPr>
          <w:ilvl w:val="0"/>
          <w:numId w:val="2"/>
        </w:numPr>
        <w:tabs>
          <w:tab w:val="left" w:pos="956"/>
        </w:tabs>
        <w:spacing w:before="1"/>
        <w:ind w:right="141" w:firstLine="566"/>
        <w:rPr>
          <w:sz w:val="24"/>
        </w:rPr>
      </w:pPr>
      <w:r>
        <w:rPr>
          <w:sz w:val="24"/>
        </w:rPr>
        <w:t xml:space="preserve">A student wishing to extend an ongoing mobility period shall </w:t>
      </w:r>
      <w:proofErr w:type="gramStart"/>
      <w:r>
        <w:rPr>
          <w:sz w:val="24"/>
        </w:rPr>
        <w:t>submit an application</w:t>
      </w:r>
      <w:proofErr w:type="gramEnd"/>
      <w:r>
        <w:rPr>
          <w:sz w:val="24"/>
        </w:rPr>
        <w:t xml:space="preserve"> to the Director of LIK no later than one month before the originally planned end date of the mobility period.</w:t>
      </w:r>
    </w:p>
    <w:p w14:paraId="074F6636" w14:textId="77777777" w:rsidR="00AB3522" w:rsidRDefault="00000000">
      <w:pPr>
        <w:pStyle w:val="ListParagraph"/>
        <w:numPr>
          <w:ilvl w:val="0"/>
          <w:numId w:val="2"/>
        </w:numPr>
        <w:tabs>
          <w:tab w:val="left" w:pos="1004"/>
        </w:tabs>
        <w:ind w:right="138" w:firstLine="566"/>
        <w:rPr>
          <w:sz w:val="24"/>
        </w:rPr>
      </w:pPr>
      <w:r>
        <w:rPr>
          <w:sz w:val="24"/>
        </w:rPr>
        <w:t>The application shall be considered and the decision on the extension of the mobility period shall be taken by the Erasmus+ Student Mobility Selection Commission. Where the student receives an Erasmus+ grant, the grant amount shall be adjusted to reflect the extended mobility period. Where insufficient funding is available, the student may be offered the option of treating the additional mobility days as a zero-grant period funded from EU funds.</w:t>
      </w:r>
    </w:p>
    <w:p w14:paraId="0C10E589" w14:textId="77777777" w:rsidR="00AB3522" w:rsidRDefault="00000000">
      <w:pPr>
        <w:pStyle w:val="ListParagraph"/>
        <w:numPr>
          <w:ilvl w:val="0"/>
          <w:numId w:val="2"/>
        </w:numPr>
        <w:tabs>
          <w:tab w:val="left" w:pos="916"/>
        </w:tabs>
        <w:ind w:right="140" w:firstLine="566"/>
        <w:rPr>
          <w:sz w:val="24"/>
        </w:rPr>
      </w:pPr>
      <w:r>
        <w:rPr>
          <w:sz w:val="24"/>
        </w:rPr>
        <w:t>Where the student’s application is approved, the student shall agree an amendment to the Learning Agreement with the Head of the International Relations Office:</w:t>
      </w:r>
    </w:p>
    <w:p w14:paraId="7F4269EB" w14:textId="77777777" w:rsidR="00AB3522" w:rsidRDefault="00000000">
      <w:pPr>
        <w:pStyle w:val="ListParagraph"/>
        <w:numPr>
          <w:ilvl w:val="1"/>
          <w:numId w:val="2"/>
        </w:numPr>
        <w:tabs>
          <w:tab w:val="left" w:pos="1114"/>
        </w:tabs>
        <w:ind w:left="2" w:right="135" w:firstLine="566"/>
        <w:rPr>
          <w:sz w:val="24"/>
        </w:rPr>
      </w:pPr>
      <w:r>
        <w:rPr>
          <w:sz w:val="24"/>
        </w:rPr>
        <w:t>the Learning Agreement for Studies, specifying the courses undertaken during the current period and the courses to be undertaken during the additional mobility period, shall be signed by the Head of the International Relations Office, the student and a representative of the receiving institution;</w:t>
      </w:r>
    </w:p>
    <w:p w14:paraId="31E66292" w14:textId="509527FD" w:rsidR="00AB3522" w:rsidRDefault="00000000">
      <w:pPr>
        <w:pStyle w:val="ListParagraph"/>
        <w:numPr>
          <w:ilvl w:val="1"/>
          <w:numId w:val="2"/>
        </w:numPr>
        <w:tabs>
          <w:tab w:val="left" w:pos="1170"/>
        </w:tabs>
        <w:ind w:left="2" w:right="139" w:firstLine="566"/>
        <w:rPr>
          <w:sz w:val="24"/>
        </w:rPr>
      </w:pPr>
      <w:r>
        <w:rPr>
          <w:sz w:val="24"/>
        </w:rPr>
        <w:t xml:space="preserve">the Learning Agreement for Traineeships shall specify the </w:t>
      </w:r>
      <w:r w:rsidR="00C57E29">
        <w:rPr>
          <w:sz w:val="24"/>
        </w:rPr>
        <w:t>T</w:t>
      </w:r>
      <w:r>
        <w:rPr>
          <w:sz w:val="24"/>
        </w:rPr>
        <w:t xml:space="preserve">raineeship </w:t>
      </w:r>
      <w:r w:rsidR="00C57E29">
        <w:rPr>
          <w:sz w:val="24"/>
        </w:rPr>
        <w:t>P</w:t>
      </w:r>
      <w:r>
        <w:rPr>
          <w:sz w:val="24"/>
        </w:rPr>
        <w:t>rogramme for the current mobility period and the additional mobility period and shall be signed by the Head of the International Relations Office, the student and a representative of the receiving institution.</w:t>
      </w:r>
    </w:p>
    <w:p w14:paraId="6E603ACD" w14:textId="77777777" w:rsidR="00AB3522" w:rsidRDefault="00000000">
      <w:pPr>
        <w:pStyle w:val="ListParagraph"/>
        <w:numPr>
          <w:ilvl w:val="0"/>
          <w:numId w:val="2"/>
        </w:numPr>
        <w:tabs>
          <w:tab w:val="left" w:pos="961"/>
        </w:tabs>
        <w:ind w:right="141" w:firstLine="566"/>
        <w:rPr>
          <w:sz w:val="24"/>
        </w:rPr>
      </w:pPr>
      <w:r>
        <w:rPr>
          <w:sz w:val="24"/>
        </w:rPr>
        <w:t>Upon receipt of the Learning Agreement signed by all three parties, the International Relations Coordinator shall prepare an amendment to the Grant Agreement.</w:t>
      </w:r>
    </w:p>
    <w:p w14:paraId="7CBCBA6A" w14:textId="77777777" w:rsidR="00AB3522" w:rsidRDefault="00000000">
      <w:pPr>
        <w:pStyle w:val="ListParagraph"/>
        <w:numPr>
          <w:ilvl w:val="0"/>
          <w:numId w:val="2"/>
        </w:numPr>
        <w:tabs>
          <w:tab w:val="left" w:pos="990"/>
        </w:tabs>
        <w:ind w:right="137" w:firstLine="566"/>
        <w:rPr>
          <w:sz w:val="24"/>
        </w:rPr>
      </w:pPr>
      <w:r>
        <w:rPr>
          <w:sz w:val="24"/>
        </w:rPr>
        <w:t>The additional mobility period shall commence immediately after the end of the current mobility period. There shall be no interruption between the two periods (public holidays and days on which the university/company is closed shall not be considered interruptions), except where duly justified and approved by the National Agency.</w:t>
      </w:r>
    </w:p>
    <w:p w14:paraId="6F485CBB" w14:textId="6E3B3945" w:rsidR="00AB3522" w:rsidRDefault="00000000">
      <w:pPr>
        <w:pStyle w:val="ListParagraph"/>
        <w:numPr>
          <w:ilvl w:val="0"/>
          <w:numId w:val="2"/>
        </w:numPr>
        <w:tabs>
          <w:tab w:val="left" w:pos="956"/>
        </w:tabs>
        <w:spacing w:before="1"/>
        <w:ind w:right="138" w:firstLine="566"/>
        <w:rPr>
          <w:sz w:val="24"/>
        </w:rPr>
      </w:pPr>
      <w:r>
        <w:rPr>
          <w:sz w:val="24"/>
        </w:rPr>
        <w:t xml:space="preserve">Where the extension of the student’s mobility period is treated as </w:t>
      </w:r>
      <w:r w:rsidR="00E36D27">
        <w:rPr>
          <w:sz w:val="24"/>
        </w:rPr>
        <w:t>Z</w:t>
      </w:r>
      <w:r>
        <w:rPr>
          <w:sz w:val="24"/>
        </w:rPr>
        <w:t>ero-grant days funded from EU funds, these days shall be deducted from the total duration of the mobility period when calculating the final grant amount.</w:t>
      </w:r>
    </w:p>
    <w:p w14:paraId="461A6540" w14:textId="77777777" w:rsidR="00AB3522" w:rsidRDefault="00AB3522">
      <w:pPr>
        <w:pStyle w:val="BodyText"/>
        <w:spacing w:before="5"/>
        <w:ind w:left="0" w:firstLine="0"/>
        <w:jc w:val="left"/>
      </w:pPr>
    </w:p>
    <w:p w14:paraId="7DAB10B4" w14:textId="38891D9F" w:rsidR="00AB3522" w:rsidRDefault="00000000">
      <w:pPr>
        <w:pStyle w:val="Heading1"/>
        <w:keepNext/>
        <w:keepLines/>
        <w:pageBreakBefore/>
        <w:tabs>
          <w:tab w:val="left" w:pos="326"/>
        </w:tabs>
        <w:spacing w:after="160"/>
        <w:ind w:right="0"/>
      </w:pPr>
      <w:r>
        <w:lastRenderedPageBreak/>
        <w:t>CHAPTER VI</w:t>
      </w:r>
      <w:r w:rsidR="00EC24E5">
        <w:br/>
      </w:r>
      <w:r>
        <w:br/>
        <w:t>REPORTING ON MOBILITY ACTIVITIES AND RECOGNITION OF MOBILITY OUTCOMES</w:t>
      </w:r>
    </w:p>
    <w:p w14:paraId="26ACBC08" w14:textId="77777777" w:rsidR="00AB3522" w:rsidRDefault="00AB3522">
      <w:pPr>
        <w:pStyle w:val="BodyText"/>
        <w:spacing w:before="5"/>
        <w:ind w:left="0" w:firstLine="0"/>
        <w:jc w:val="left"/>
        <w:rPr>
          <w:b/>
        </w:rPr>
      </w:pPr>
    </w:p>
    <w:p w14:paraId="4BB65573" w14:textId="77777777" w:rsidR="00AB3522" w:rsidRDefault="00000000">
      <w:pPr>
        <w:pStyle w:val="ListParagraph"/>
        <w:numPr>
          <w:ilvl w:val="0"/>
          <w:numId w:val="2"/>
        </w:numPr>
        <w:tabs>
          <w:tab w:val="left" w:pos="992"/>
        </w:tabs>
        <w:ind w:right="138" w:firstLine="566"/>
        <w:rPr>
          <w:sz w:val="24"/>
        </w:rPr>
      </w:pPr>
      <w:r>
        <w:rPr>
          <w:sz w:val="24"/>
        </w:rPr>
        <w:t>Upon returning from a mobility activity, students shall complete the participant report in the Beneficiary Module and submit the following to the International Relations Office:</w:t>
      </w:r>
    </w:p>
    <w:p w14:paraId="2CF8EEC0" w14:textId="01667385" w:rsidR="00AB3522" w:rsidRDefault="00000000">
      <w:pPr>
        <w:pStyle w:val="ListParagraph"/>
        <w:numPr>
          <w:ilvl w:val="1"/>
          <w:numId w:val="2"/>
        </w:numPr>
        <w:tabs>
          <w:tab w:val="left" w:pos="1136"/>
        </w:tabs>
        <w:ind w:left="2" w:right="137" w:firstLine="566"/>
        <w:rPr>
          <w:sz w:val="24"/>
        </w:rPr>
      </w:pPr>
      <w:r>
        <w:rPr>
          <w:sz w:val="24"/>
        </w:rPr>
        <w:t xml:space="preserve">a transcript of records issued by the foreign institution (in the case of studies) or a fully signed </w:t>
      </w:r>
      <w:r w:rsidR="005179EB">
        <w:rPr>
          <w:sz w:val="24"/>
        </w:rPr>
        <w:t>T</w:t>
      </w:r>
      <w:r>
        <w:rPr>
          <w:sz w:val="24"/>
        </w:rPr>
        <w:t xml:space="preserve">raineeship </w:t>
      </w:r>
      <w:r w:rsidR="005179EB">
        <w:rPr>
          <w:sz w:val="24"/>
        </w:rPr>
        <w:t>A</w:t>
      </w:r>
      <w:r>
        <w:rPr>
          <w:sz w:val="24"/>
        </w:rPr>
        <w:t>greement (in the case of a traineeship), confirming the results and duration of the studies and/or traineeship at the foreign higher education institution or company, including Virtual Mobility;</w:t>
      </w:r>
    </w:p>
    <w:p w14:paraId="64EC0AA6" w14:textId="77777777" w:rsidR="00AB3522" w:rsidRDefault="00000000">
      <w:pPr>
        <w:pStyle w:val="ListParagraph"/>
        <w:numPr>
          <w:ilvl w:val="1"/>
          <w:numId w:val="2"/>
        </w:numPr>
        <w:tabs>
          <w:tab w:val="left" w:pos="1110"/>
        </w:tabs>
        <w:spacing w:before="73"/>
        <w:ind w:left="2" w:right="142" w:firstLine="566"/>
        <w:rPr>
          <w:sz w:val="24"/>
        </w:rPr>
      </w:pPr>
      <w:r>
        <w:rPr>
          <w:sz w:val="24"/>
        </w:rPr>
        <w:t>confirmation from the receiving foreign higher education institution or company of the period of studies and/or traineeship, including Virtual Mobility, where the relevant dates are not specified in the transcript of records or traineeship certificate;</w:t>
      </w:r>
    </w:p>
    <w:p w14:paraId="4E616669" w14:textId="77777777" w:rsidR="00AB3522" w:rsidRDefault="00000000">
      <w:pPr>
        <w:pStyle w:val="ListParagraph"/>
        <w:numPr>
          <w:ilvl w:val="1"/>
          <w:numId w:val="2"/>
        </w:numPr>
        <w:tabs>
          <w:tab w:val="left" w:pos="1170"/>
        </w:tabs>
        <w:spacing w:before="1"/>
        <w:ind w:left="2" w:right="142" w:firstLine="566"/>
        <w:rPr>
          <w:sz w:val="24"/>
        </w:rPr>
      </w:pPr>
      <w:r>
        <w:rPr>
          <w:sz w:val="24"/>
        </w:rPr>
        <w:t>in the case of Green Travel, supporting travel documents (bus and/or train tickets or other relevant documents).</w:t>
      </w:r>
    </w:p>
    <w:p w14:paraId="09A29766" w14:textId="77777777" w:rsidR="00AB3522" w:rsidRDefault="00000000">
      <w:pPr>
        <w:pStyle w:val="ListParagraph"/>
        <w:numPr>
          <w:ilvl w:val="0"/>
          <w:numId w:val="2"/>
        </w:numPr>
        <w:tabs>
          <w:tab w:val="left" w:pos="939"/>
        </w:tabs>
        <w:ind w:right="135" w:firstLine="566"/>
        <w:rPr>
          <w:sz w:val="24"/>
        </w:rPr>
      </w:pPr>
      <w:r>
        <w:rPr>
          <w:sz w:val="24"/>
        </w:rPr>
        <w:t>An Erasmus+ participant who received additional inclusion support based on real costs shall, in accordance with the procedure established by the Education Exchanges Support Foundation, submit documents confirming the actual costs covered by that support and evidence of payment. The documents shall indicate the name and address of the issuing institution, the amount paid, the currency and the date.</w:t>
      </w:r>
    </w:p>
    <w:p w14:paraId="3D96E1F2" w14:textId="77777777" w:rsidR="00AB3522" w:rsidRDefault="00000000">
      <w:pPr>
        <w:pStyle w:val="ListParagraph"/>
        <w:numPr>
          <w:ilvl w:val="0"/>
          <w:numId w:val="2"/>
        </w:numPr>
        <w:tabs>
          <w:tab w:val="left" w:pos="944"/>
        </w:tabs>
        <w:ind w:right="142" w:firstLine="566"/>
        <w:rPr>
          <w:sz w:val="24"/>
        </w:rPr>
      </w:pPr>
      <w:r>
        <w:rPr>
          <w:sz w:val="24"/>
        </w:rPr>
        <w:t>The recognition of a student’s studies or traineeship abroad shall be carried out in accordance with LIK’s Procedure for the Recognition of Learning Achievements. LIK shall ensure that academic results successfully achieved and positively assessed by the receiving foreign institution are recognised and credited.</w:t>
      </w:r>
    </w:p>
    <w:p w14:paraId="6066DC1A" w14:textId="77777777" w:rsidR="00AB3522" w:rsidRDefault="00000000">
      <w:pPr>
        <w:pStyle w:val="ListParagraph"/>
        <w:numPr>
          <w:ilvl w:val="0"/>
          <w:numId w:val="2"/>
        </w:numPr>
        <w:tabs>
          <w:tab w:val="left" w:pos="954"/>
        </w:tabs>
        <w:ind w:right="142" w:firstLine="566"/>
        <w:rPr>
          <w:sz w:val="24"/>
        </w:rPr>
      </w:pPr>
      <w:r>
        <w:rPr>
          <w:sz w:val="24"/>
        </w:rPr>
        <w:t>Students shall be prepared to share good practices and experiences gained during their studies or traineeship abroad with LIK’s community.</w:t>
      </w:r>
    </w:p>
    <w:p w14:paraId="6516AD75" w14:textId="77777777" w:rsidR="00AB3522" w:rsidRDefault="00000000">
      <w:pPr>
        <w:pStyle w:val="ListParagraph"/>
        <w:numPr>
          <w:ilvl w:val="0"/>
          <w:numId w:val="2"/>
        </w:numPr>
        <w:tabs>
          <w:tab w:val="left" w:pos="913"/>
        </w:tabs>
        <w:spacing w:before="1"/>
        <w:ind w:right="140" w:firstLine="566"/>
        <w:rPr>
          <w:sz w:val="24"/>
        </w:rPr>
      </w:pPr>
      <w:r>
        <w:rPr>
          <w:sz w:val="24"/>
        </w:rPr>
        <w:t>The International Relations Office shall provide information and prepare reports on Erasmus+ Mobility Participants and the use of funds for the Education Exchanges Support Foundation and, where necessary, other institutions.</w:t>
      </w:r>
    </w:p>
    <w:p w14:paraId="32093D71" w14:textId="77777777" w:rsidR="00AB3522" w:rsidRDefault="00AB3522">
      <w:pPr>
        <w:pStyle w:val="BodyText"/>
        <w:spacing w:before="4"/>
        <w:ind w:left="0" w:firstLine="0"/>
        <w:jc w:val="left"/>
      </w:pPr>
    </w:p>
    <w:p w14:paraId="2786ED05" w14:textId="74CEABBA" w:rsidR="00AB3522" w:rsidRDefault="00000000">
      <w:pPr>
        <w:pStyle w:val="Heading1"/>
        <w:keepNext/>
        <w:keepLines/>
        <w:pageBreakBefore/>
        <w:tabs>
          <w:tab w:val="left" w:pos="4497"/>
        </w:tabs>
        <w:spacing w:after="160"/>
        <w:ind w:right="0"/>
      </w:pPr>
      <w:r>
        <w:lastRenderedPageBreak/>
        <w:t>CHAPTER VII</w:t>
      </w:r>
      <w:r w:rsidR="00E901EF">
        <w:br/>
      </w:r>
      <w:r>
        <w:br/>
        <w:t>FINAL PROVISIONS</w:t>
      </w:r>
    </w:p>
    <w:p w14:paraId="7E3FB1E7" w14:textId="77777777" w:rsidR="00AB3522" w:rsidRDefault="00000000">
      <w:pPr>
        <w:pStyle w:val="ListParagraph"/>
        <w:numPr>
          <w:ilvl w:val="0"/>
          <w:numId w:val="2"/>
        </w:numPr>
        <w:tabs>
          <w:tab w:val="left" w:pos="971"/>
        </w:tabs>
        <w:ind w:right="141" w:firstLine="566"/>
        <w:rPr>
          <w:sz w:val="24"/>
        </w:rPr>
      </w:pPr>
      <w:r>
        <w:rPr>
          <w:sz w:val="24"/>
        </w:rPr>
        <w:t>This Procedure may be amended, supplemented or repealed by order of the Director of LIK.</w:t>
      </w:r>
    </w:p>
    <w:p w14:paraId="6C98E9FE" w14:textId="77777777" w:rsidR="00AB3522" w:rsidRDefault="00000000">
      <w:pPr>
        <w:pStyle w:val="ListParagraph"/>
        <w:numPr>
          <w:ilvl w:val="0"/>
          <w:numId w:val="2"/>
        </w:numPr>
        <w:tabs>
          <w:tab w:val="left" w:pos="982"/>
        </w:tabs>
        <w:ind w:right="141" w:firstLine="566"/>
        <w:rPr>
          <w:sz w:val="24"/>
        </w:rPr>
      </w:pPr>
      <w:r>
        <w:rPr>
          <w:sz w:val="24"/>
        </w:rPr>
        <w:t>Students of LIK shall be liable, in accordance with the procedure established by laws and other legal acts, for providing false data substantiating expenses incurred during mobility or other false information related to mobility.</w:t>
      </w:r>
    </w:p>
    <w:p w14:paraId="4155B7E0" w14:textId="77777777" w:rsidR="00AB3522" w:rsidRDefault="00AB3522">
      <w:pPr>
        <w:pStyle w:val="BodyText"/>
        <w:spacing w:before="14"/>
        <w:ind w:left="0" w:firstLine="0"/>
        <w:jc w:val="left"/>
        <w:rPr>
          <w:sz w:val="20"/>
        </w:rPr>
      </w:pPr>
    </w:p>
    <w:p w14:paraId="107BD6EF" w14:textId="77777777" w:rsidR="00AB3522" w:rsidRDefault="00AB3522">
      <w:pPr>
        <w:pStyle w:val="BodyText"/>
        <w:ind w:left="0" w:firstLine="0"/>
        <w:jc w:val="left"/>
        <w:rPr>
          <w:sz w:val="20"/>
        </w:rPr>
      </w:pPr>
    </w:p>
    <w:p w14:paraId="79F13808" w14:textId="77777777" w:rsidR="00AB3522" w:rsidRDefault="00AB3522">
      <w:pPr>
        <w:ind w:left="721"/>
        <w:rPr>
          <w:sz w:val="20"/>
        </w:rPr>
      </w:pPr>
    </w:p>
    <w:sectPr w:rsidR="00AB3522">
      <w:footerReference w:type="default" r:id="rId7"/>
      <w:type w:val="continuous"/>
      <w:pgSz w:w="11910" w:h="16840"/>
      <w:pgMar w:top="1040" w:right="425" w:bottom="1200" w:left="1700" w:header="0" w:footer="100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95E14" w14:textId="77777777" w:rsidR="00B9022D" w:rsidRDefault="00B9022D">
      <w:r>
        <w:separator/>
      </w:r>
    </w:p>
  </w:endnote>
  <w:endnote w:type="continuationSeparator" w:id="0">
    <w:p w14:paraId="2CA5E22B" w14:textId="77777777" w:rsidR="00B9022D" w:rsidRDefault="00B90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176041"/>
      <w:docPartObj>
        <w:docPartGallery w:val="Page Numbers (Bottom of Page)"/>
        <w:docPartUnique/>
      </w:docPartObj>
    </w:sdtPr>
    <w:sdtEndPr>
      <w:rPr>
        <w:noProof/>
      </w:rPr>
    </w:sdtEndPr>
    <w:sdtContent>
      <w:p w14:paraId="7B2CA4CA" w14:textId="3412DC62" w:rsidR="00D50A81" w:rsidRDefault="00D50A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74502" w14:textId="5605617C" w:rsidR="006A5C20" w:rsidRPr="00D50A81" w:rsidRDefault="006A5C20">
    <w:pPr>
      <w:jc w:val="cen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0E706" w14:textId="77777777" w:rsidR="00B9022D" w:rsidRDefault="00B9022D">
      <w:r>
        <w:separator/>
      </w:r>
    </w:p>
  </w:footnote>
  <w:footnote w:type="continuationSeparator" w:id="0">
    <w:p w14:paraId="727B6D4F" w14:textId="77777777" w:rsidR="00B9022D" w:rsidRDefault="00B90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A2B5F"/>
    <w:multiLevelType w:val="multilevel"/>
    <w:tmpl w:val="755CE2F4"/>
    <w:lvl w:ilvl="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988" w:hanging="420"/>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100" w:hanging="420"/>
      </w:pPr>
      <w:rPr>
        <w:rFonts w:hint="default"/>
        <w:lang w:val="lt-LT" w:eastAsia="en-US" w:bidi="ar-SA"/>
      </w:rPr>
    </w:lvl>
    <w:lvl w:ilvl="3">
      <w:numFmt w:val="bullet"/>
      <w:lvlText w:val="•"/>
      <w:lvlJc w:val="left"/>
      <w:pPr>
        <w:ind w:left="2185" w:hanging="420"/>
      </w:pPr>
      <w:rPr>
        <w:rFonts w:hint="default"/>
        <w:lang w:val="lt-LT" w:eastAsia="en-US" w:bidi="ar-SA"/>
      </w:rPr>
    </w:lvl>
    <w:lvl w:ilvl="4">
      <w:numFmt w:val="bullet"/>
      <w:lvlText w:val="•"/>
      <w:lvlJc w:val="left"/>
      <w:pPr>
        <w:ind w:left="3270" w:hanging="420"/>
      </w:pPr>
      <w:rPr>
        <w:rFonts w:hint="default"/>
        <w:lang w:val="lt-LT" w:eastAsia="en-US" w:bidi="ar-SA"/>
      </w:rPr>
    </w:lvl>
    <w:lvl w:ilvl="5">
      <w:numFmt w:val="bullet"/>
      <w:lvlText w:val="•"/>
      <w:lvlJc w:val="left"/>
      <w:pPr>
        <w:ind w:left="4355" w:hanging="420"/>
      </w:pPr>
      <w:rPr>
        <w:rFonts w:hint="default"/>
        <w:lang w:val="lt-LT" w:eastAsia="en-US" w:bidi="ar-SA"/>
      </w:rPr>
    </w:lvl>
    <w:lvl w:ilvl="6">
      <w:numFmt w:val="bullet"/>
      <w:lvlText w:val="•"/>
      <w:lvlJc w:val="left"/>
      <w:pPr>
        <w:ind w:left="5440" w:hanging="420"/>
      </w:pPr>
      <w:rPr>
        <w:rFonts w:hint="default"/>
        <w:lang w:val="lt-LT" w:eastAsia="en-US" w:bidi="ar-SA"/>
      </w:rPr>
    </w:lvl>
    <w:lvl w:ilvl="7">
      <w:numFmt w:val="bullet"/>
      <w:lvlText w:val="•"/>
      <w:lvlJc w:val="left"/>
      <w:pPr>
        <w:ind w:left="6525" w:hanging="420"/>
      </w:pPr>
      <w:rPr>
        <w:rFonts w:hint="default"/>
        <w:lang w:val="lt-LT" w:eastAsia="en-US" w:bidi="ar-SA"/>
      </w:rPr>
    </w:lvl>
    <w:lvl w:ilvl="8">
      <w:numFmt w:val="bullet"/>
      <w:lvlText w:val="•"/>
      <w:lvlJc w:val="left"/>
      <w:pPr>
        <w:ind w:left="7611" w:hanging="420"/>
      </w:pPr>
      <w:rPr>
        <w:rFonts w:hint="default"/>
        <w:lang w:val="lt-LT" w:eastAsia="en-US" w:bidi="ar-SA"/>
      </w:rPr>
    </w:lvl>
  </w:abstractNum>
  <w:abstractNum w:abstractNumId="1" w15:restartNumberingAfterBreak="0">
    <w:nsid w:val="38A143BD"/>
    <w:multiLevelType w:val="hybridMultilevel"/>
    <w:tmpl w:val="24B0C770"/>
    <w:lvl w:ilvl="0" w:tplc="B07C385E">
      <w:start w:val="2"/>
      <w:numFmt w:val="upperRoman"/>
      <w:lvlText w:val="%1"/>
      <w:lvlJc w:val="left"/>
      <w:pPr>
        <w:ind w:left="4411" w:hanging="247"/>
        <w:jc w:val="right"/>
      </w:pPr>
      <w:rPr>
        <w:rFonts w:ascii="Times New Roman" w:eastAsia="Times New Roman" w:hAnsi="Times New Roman" w:cs="Times New Roman" w:hint="default"/>
        <w:b/>
        <w:bCs/>
        <w:i w:val="0"/>
        <w:iCs w:val="0"/>
        <w:spacing w:val="0"/>
        <w:w w:val="100"/>
        <w:sz w:val="24"/>
        <w:szCs w:val="24"/>
        <w:lang w:val="lt-LT" w:eastAsia="en-US" w:bidi="ar-SA"/>
      </w:rPr>
    </w:lvl>
    <w:lvl w:ilvl="1" w:tplc="C7BAD87A">
      <w:numFmt w:val="bullet"/>
      <w:lvlText w:val="•"/>
      <w:lvlJc w:val="left"/>
      <w:pPr>
        <w:ind w:left="4956" w:hanging="247"/>
      </w:pPr>
      <w:rPr>
        <w:rFonts w:hint="default"/>
        <w:lang w:val="lt-LT" w:eastAsia="en-US" w:bidi="ar-SA"/>
      </w:rPr>
    </w:lvl>
    <w:lvl w:ilvl="2" w:tplc="805A88DC">
      <w:numFmt w:val="bullet"/>
      <w:lvlText w:val="•"/>
      <w:lvlJc w:val="left"/>
      <w:pPr>
        <w:ind w:left="5492" w:hanging="247"/>
      </w:pPr>
      <w:rPr>
        <w:rFonts w:hint="default"/>
        <w:lang w:val="lt-LT" w:eastAsia="en-US" w:bidi="ar-SA"/>
      </w:rPr>
    </w:lvl>
    <w:lvl w:ilvl="3" w:tplc="C464D9E8">
      <w:numFmt w:val="bullet"/>
      <w:lvlText w:val="•"/>
      <w:lvlJc w:val="left"/>
      <w:pPr>
        <w:ind w:left="6028" w:hanging="247"/>
      </w:pPr>
      <w:rPr>
        <w:rFonts w:hint="default"/>
        <w:lang w:val="lt-LT" w:eastAsia="en-US" w:bidi="ar-SA"/>
      </w:rPr>
    </w:lvl>
    <w:lvl w:ilvl="4" w:tplc="378EA562">
      <w:numFmt w:val="bullet"/>
      <w:lvlText w:val="•"/>
      <w:lvlJc w:val="left"/>
      <w:pPr>
        <w:ind w:left="6564" w:hanging="247"/>
      </w:pPr>
      <w:rPr>
        <w:rFonts w:hint="default"/>
        <w:lang w:val="lt-LT" w:eastAsia="en-US" w:bidi="ar-SA"/>
      </w:rPr>
    </w:lvl>
    <w:lvl w:ilvl="5" w:tplc="281625EE">
      <w:numFmt w:val="bullet"/>
      <w:lvlText w:val="•"/>
      <w:lvlJc w:val="left"/>
      <w:pPr>
        <w:ind w:left="7100" w:hanging="247"/>
      </w:pPr>
      <w:rPr>
        <w:rFonts w:hint="default"/>
        <w:lang w:val="lt-LT" w:eastAsia="en-US" w:bidi="ar-SA"/>
      </w:rPr>
    </w:lvl>
    <w:lvl w:ilvl="6" w:tplc="9804589C">
      <w:numFmt w:val="bullet"/>
      <w:lvlText w:val="•"/>
      <w:lvlJc w:val="left"/>
      <w:pPr>
        <w:ind w:left="7636" w:hanging="247"/>
      </w:pPr>
      <w:rPr>
        <w:rFonts w:hint="default"/>
        <w:lang w:val="lt-LT" w:eastAsia="en-US" w:bidi="ar-SA"/>
      </w:rPr>
    </w:lvl>
    <w:lvl w:ilvl="7" w:tplc="E620D852">
      <w:numFmt w:val="bullet"/>
      <w:lvlText w:val="•"/>
      <w:lvlJc w:val="left"/>
      <w:pPr>
        <w:ind w:left="8172" w:hanging="247"/>
      </w:pPr>
      <w:rPr>
        <w:rFonts w:hint="default"/>
        <w:lang w:val="lt-LT" w:eastAsia="en-US" w:bidi="ar-SA"/>
      </w:rPr>
    </w:lvl>
    <w:lvl w:ilvl="8" w:tplc="7E3AF1A6">
      <w:numFmt w:val="bullet"/>
      <w:lvlText w:val="•"/>
      <w:lvlJc w:val="left"/>
      <w:pPr>
        <w:ind w:left="8709" w:hanging="247"/>
      </w:pPr>
      <w:rPr>
        <w:rFonts w:hint="default"/>
        <w:lang w:val="lt-LT" w:eastAsia="en-US" w:bidi="ar-SA"/>
      </w:rPr>
    </w:lvl>
  </w:abstractNum>
  <w:abstractNum w:abstractNumId="2" w15:restartNumberingAfterBreak="0">
    <w:nsid w:val="526E7B93"/>
    <w:multiLevelType w:val="multilevel"/>
    <w:tmpl w:val="841CBC8C"/>
    <w:lvl w:ilvl="0">
      <w:start w:val="1"/>
      <w:numFmt w:val="decimal"/>
      <w:lvlText w:val="%1."/>
      <w:lvlJc w:val="left"/>
      <w:pPr>
        <w:ind w:left="801" w:hanging="233"/>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 w:hanging="418"/>
      </w:pPr>
      <w:rPr>
        <w:rFonts w:ascii="Times New Roman" w:eastAsia="Times New Roman" w:hAnsi="Times New Roman" w:cs="Times New Roman" w:hint="default"/>
        <w:b w:val="0"/>
        <w:bCs w:val="0"/>
        <w:i w:val="0"/>
        <w:iCs w:val="0"/>
        <w:spacing w:val="0"/>
        <w:w w:val="95"/>
        <w:sz w:val="24"/>
        <w:szCs w:val="24"/>
        <w:lang w:val="lt-LT" w:eastAsia="en-US" w:bidi="ar-SA"/>
      </w:rPr>
    </w:lvl>
    <w:lvl w:ilvl="2">
      <w:start w:val="1"/>
      <w:numFmt w:val="decimal"/>
      <w:lvlText w:val="%1.%2.%3."/>
      <w:lvlJc w:val="left"/>
      <w:pPr>
        <w:ind w:left="1343"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1100" w:hanging="600"/>
      </w:pPr>
      <w:rPr>
        <w:rFonts w:hint="default"/>
        <w:lang w:val="lt-LT" w:eastAsia="en-US" w:bidi="ar-SA"/>
      </w:rPr>
    </w:lvl>
    <w:lvl w:ilvl="4">
      <w:numFmt w:val="bullet"/>
      <w:lvlText w:val="•"/>
      <w:lvlJc w:val="left"/>
      <w:pPr>
        <w:ind w:left="1340" w:hanging="600"/>
      </w:pPr>
      <w:rPr>
        <w:rFonts w:hint="default"/>
        <w:lang w:val="lt-LT" w:eastAsia="en-US" w:bidi="ar-SA"/>
      </w:rPr>
    </w:lvl>
    <w:lvl w:ilvl="5">
      <w:numFmt w:val="bullet"/>
      <w:lvlText w:val="•"/>
      <w:lvlJc w:val="left"/>
      <w:pPr>
        <w:ind w:left="2746" w:hanging="600"/>
      </w:pPr>
      <w:rPr>
        <w:rFonts w:hint="default"/>
        <w:lang w:val="lt-LT" w:eastAsia="en-US" w:bidi="ar-SA"/>
      </w:rPr>
    </w:lvl>
    <w:lvl w:ilvl="6">
      <w:numFmt w:val="bullet"/>
      <w:lvlText w:val="•"/>
      <w:lvlJc w:val="left"/>
      <w:pPr>
        <w:ind w:left="4153" w:hanging="600"/>
      </w:pPr>
      <w:rPr>
        <w:rFonts w:hint="default"/>
        <w:lang w:val="lt-LT" w:eastAsia="en-US" w:bidi="ar-SA"/>
      </w:rPr>
    </w:lvl>
    <w:lvl w:ilvl="7">
      <w:numFmt w:val="bullet"/>
      <w:lvlText w:val="•"/>
      <w:lvlJc w:val="left"/>
      <w:pPr>
        <w:ind w:left="5560" w:hanging="600"/>
      </w:pPr>
      <w:rPr>
        <w:rFonts w:hint="default"/>
        <w:lang w:val="lt-LT" w:eastAsia="en-US" w:bidi="ar-SA"/>
      </w:rPr>
    </w:lvl>
    <w:lvl w:ilvl="8">
      <w:numFmt w:val="bullet"/>
      <w:lvlText w:val="•"/>
      <w:lvlJc w:val="left"/>
      <w:pPr>
        <w:ind w:left="6967" w:hanging="600"/>
      </w:pPr>
      <w:rPr>
        <w:rFonts w:hint="default"/>
        <w:lang w:val="lt-LT" w:eastAsia="en-US" w:bidi="ar-SA"/>
      </w:rPr>
    </w:lvl>
  </w:abstractNum>
  <w:num w:numId="1" w16cid:durableId="104740360">
    <w:abstractNumId w:val="1"/>
  </w:num>
  <w:num w:numId="2" w16cid:durableId="1957711691">
    <w:abstractNumId w:val="0"/>
  </w:num>
  <w:num w:numId="3" w16cid:durableId="351881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22"/>
    <w:rsid w:val="00004913"/>
    <w:rsid w:val="00011670"/>
    <w:rsid w:val="000342F4"/>
    <w:rsid w:val="000C3003"/>
    <w:rsid w:val="000C5692"/>
    <w:rsid w:val="00105AF4"/>
    <w:rsid w:val="00123DBB"/>
    <w:rsid w:val="001268F5"/>
    <w:rsid w:val="00145AB6"/>
    <w:rsid w:val="001643BF"/>
    <w:rsid w:val="00177EAB"/>
    <w:rsid w:val="001A68D1"/>
    <w:rsid w:val="002B0E88"/>
    <w:rsid w:val="002C479B"/>
    <w:rsid w:val="002C7DE6"/>
    <w:rsid w:val="002E3C5E"/>
    <w:rsid w:val="002F5252"/>
    <w:rsid w:val="003111C2"/>
    <w:rsid w:val="00325821"/>
    <w:rsid w:val="0034280E"/>
    <w:rsid w:val="00370AFE"/>
    <w:rsid w:val="003A4FC3"/>
    <w:rsid w:val="003A670F"/>
    <w:rsid w:val="003B7FD9"/>
    <w:rsid w:val="003C618D"/>
    <w:rsid w:val="003D3BC6"/>
    <w:rsid w:val="003F457D"/>
    <w:rsid w:val="004114D6"/>
    <w:rsid w:val="00425838"/>
    <w:rsid w:val="004730D9"/>
    <w:rsid w:val="00492399"/>
    <w:rsid w:val="004A6129"/>
    <w:rsid w:val="004B488A"/>
    <w:rsid w:val="004D2B16"/>
    <w:rsid w:val="004F494C"/>
    <w:rsid w:val="00501D21"/>
    <w:rsid w:val="005179EB"/>
    <w:rsid w:val="005225A6"/>
    <w:rsid w:val="00525BE7"/>
    <w:rsid w:val="00527FB7"/>
    <w:rsid w:val="00597719"/>
    <w:rsid w:val="005B003D"/>
    <w:rsid w:val="005B0A8D"/>
    <w:rsid w:val="005D3CE0"/>
    <w:rsid w:val="00605000"/>
    <w:rsid w:val="00634C01"/>
    <w:rsid w:val="00646747"/>
    <w:rsid w:val="00647FEA"/>
    <w:rsid w:val="00656B7E"/>
    <w:rsid w:val="00661E4F"/>
    <w:rsid w:val="00682F16"/>
    <w:rsid w:val="006A5A4E"/>
    <w:rsid w:val="006A5C20"/>
    <w:rsid w:val="006B4193"/>
    <w:rsid w:val="006B5754"/>
    <w:rsid w:val="006C751F"/>
    <w:rsid w:val="00701BF9"/>
    <w:rsid w:val="007139C2"/>
    <w:rsid w:val="007175BD"/>
    <w:rsid w:val="0077450E"/>
    <w:rsid w:val="007839FD"/>
    <w:rsid w:val="007B7283"/>
    <w:rsid w:val="007C3D49"/>
    <w:rsid w:val="007D07AA"/>
    <w:rsid w:val="008043F1"/>
    <w:rsid w:val="0081194D"/>
    <w:rsid w:val="00827C36"/>
    <w:rsid w:val="008571FE"/>
    <w:rsid w:val="00862208"/>
    <w:rsid w:val="008B45A0"/>
    <w:rsid w:val="008C5439"/>
    <w:rsid w:val="008D210D"/>
    <w:rsid w:val="008F3B53"/>
    <w:rsid w:val="009412F9"/>
    <w:rsid w:val="00955253"/>
    <w:rsid w:val="00956F35"/>
    <w:rsid w:val="009764F5"/>
    <w:rsid w:val="00983DBC"/>
    <w:rsid w:val="00984CFB"/>
    <w:rsid w:val="009C3FA1"/>
    <w:rsid w:val="009F3BE6"/>
    <w:rsid w:val="00A05109"/>
    <w:rsid w:val="00A648D2"/>
    <w:rsid w:val="00A764B2"/>
    <w:rsid w:val="00AA31A1"/>
    <w:rsid w:val="00AA66E9"/>
    <w:rsid w:val="00AB3522"/>
    <w:rsid w:val="00AB5FBD"/>
    <w:rsid w:val="00AD0BAC"/>
    <w:rsid w:val="00AF6C93"/>
    <w:rsid w:val="00B063B8"/>
    <w:rsid w:val="00B07A95"/>
    <w:rsid w:val="00B17C5C"/>
    <w:rsid w:val="00B51A49"/>
    <w:rsid w:val="00B55667"/>
    <w:rsid w:val="00B572C5"/>
    <w:rsid w:val="00B9022D"/>
    <w:rsid w:val="00B92030"/>
    <w:rsid w:val="00BB26A5"/>
    <w:rsid w:val="00BC2762"/>
    <w:rsid w:val="00BC2977"/>
    <w:rsid w:val="00BD625D"/>
    <w:rsid w:val="00BF7AEE"/>
    <w:rsid w:val="00C04F66"/>
    <w:rsid w:val="00C12111"/>
    <w:rsid w:val="00C26E6C"/>
    <w:rsid w:val="00C452BF"/>
    <w:rsid w:val="00C57E29"/>
    <w:rsid w:val="00C60458"/>
    <w:rsid w:val="00C66034"/>
    <w:rsid w:val="00C71575"/>
    <w:rsid w:val="00C916BA"/>
    <w:rsid w:val="00C976E6"/>
    <w:rsid w:val="00CA0F36"/>
    <w:rsid w:val="00CE467A"/>
    <w:rsid w:val="00D10230"/>
    <w:rsid w:val="00D50A81"/>
    <w:rsid w:val="00D660BD"/>
    <w:rsid w:val="00D83937"/>
    <w:rsid w:val="00D8717E"/>
    <w:rsid w:val="00D93E3E"/>
    <w:rsid w:val="00D97276"/>
    <w:rsid w:val="00DA1E18"/>
    <w:rsid w:val="00DF0508"/>
    <w:rsid w:val="00DF1896"/>
    <w:rsid w:val="00DF354C"/>
    <w:rsid w:val="00DF737F"/>
    <w:rsid w:val="00E04248"/>
    <w:rsid w:val="00E13ABC"/>
    <w:rsid w:val="00E24AE6"/>
    <w:rsid w:val="00E34B93"/>
    <w:rsid w:val="00E36D27"/>
    <w:rsid w:val="00E43468"/>
    <w:rsid w:val="00E901EF"/>
    <w:rsid w:val="00EC07C5"/>
    <w:rsid w:val="00EC24E5"/>
    <w:rsid w:val="00F23BE7"/>
    <w:rsid w:val="00F74D44"/>
    <w:rsid w:val="00F90217"/>
    <w:rsid w:val="00FA5DC7"/>
    <w:rsid w:val="00FB4F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11AD6"/>
  <w15:docId w15:val="{4C86653A-E268-4C51-8FAF-384297F5A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14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firstLine="566"/>
      <w:jc w:val="both"/>
    </w:pPr>
    <w:rPr>
      <w:sz w:val="24"/>
      <w:szCs w:val="24"/>
    </w:rPr>
  </w:style>
  <w:style w:type="paragraph" w:styleId="ListParagraph">
    <w:name w:val="List Paragraph"/>
    <w:basedOn w:val="Normal"/>
    <w:uiPriority w:val="1"/>
    <w:qFormat/>
    <w:pPr>
      <w:ind w:left="2" w:firstLine="566"/>
      <w:jc w:val="both"/>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D50A81"/>
    <w:pPr>
      <w:widowControl/>
      <w:tabs>
        <w:tab w:val="center" w:pos="4680"/>
        <w:tab w:val="right" w:pos="9360"/>
      </w:tabs>
      <w:autoSpaceDE/>
      <w:autoSpaceDN/>
    </w:pPr>
    <w:rPr>
      <w:rFonts w:asciiTheme="minorHAnsi" w:eastAsiaTheme="minorEastAsia" w:hAnsiTheme="minorHAnsi"/>
      <w:lang w:val="en-US"/>
    </w:rPr>
  </w:style>
  <w:style w:type="character" w:customStyle="1" w:styleId="FooterChar">
    <w:name w:val="Footer Char"/>
    <w:basedOn w:val="DefaultParagraphFont"/>
    <w:link w:val="Footer"/>
    <w:uiPriority w:val="99"/>
    <w:rsid w:val="00D50A81"/>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5553</Words>
  <Characters>31653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Štreimikienė Judita</dc:creator>
  <cp:lastModifiedBy>Kamilė Karvelytė</cp:lastModifiedBy>
  <cp:revision>3</cp:revision>
  <dcterms:created xsi:type="dcterms:W3CDTF">2026-10-03T17:48:00Z</dcterms:created>
  <dcterms:modified xsi:type="dcterms:W3CDTF">2026-10-03T19:23:00Z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2025-04-26T00:00:00Z</vt:filetime>
  </property>
  <property fmtid="{D5CDD505-2E9C-101B-9397-08002B2CF9AE}" pid="4" name="Creator">
    <vt:lpwstr>Microsoft® Word for Microsoft 365</vt:lpwstr>
  </property>
  <property fmtid="{D5CDD505-2E9C-101B-9397-08002B2CF9AE}" pid="5" name="LastSaved">
    <vt:filetime>2026-08-27T00:00:00Z</vt:filetime>
  </property>
  <property fmtid="{D5CDD505-2E9C-101B-9397-08002B2CF9AE}" pid="6" name="Producer">
    <vt:lpwstr>Microsoft® Word for Microsoft 365</vt:lpwstr>
  </property>
</Properties>
</file>