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6AE55" w14:textId="475C0AA0" w:rsidR="00EF5026" w:rsidRDefault="00E54CC5" w:rsidP="00E54CC5">
      <w:pPr>
        <w:pStyle w:val="prastasiniatinklio"/>
        <w:tabs>
          <w:tab w:val="left" w:pos="0"/>
        </w:tabs>
        <w:spacing w:before="0" w:beforeAutospacing="0"/>
        <w:rPr>
          <w:rFonts w:asciiTheme="majorBidi" w:hAnsiTheme="majorBidi" w:cstheme="majorBidi"/>
          <w:color w:val="0F0F0F"/>
          <w:lang w:val="lt-LT"/>
        </w:rPr>
      </w:pPr>
      <w:r>
        <w:rPr>
          <w:noProof/>
        </w:rPr>
        <w:drawing>
          <wp:anchor distT="0" distB="0" distL="114300" distR="114300" simplePos="0" relativeHeight="251659264" behindDoc="0" locked="0" layoutInCell="1" allowOverlap="1" wp14:anchorId="1EEAC634" wp14:editId="631FA05C">
            <wp:simplePos x="0" y="0"/>
            <wp:positionH relativeFrom="page">
              <wp:posOffset>4376737</wp:posOffset>
            </wp:positionH>
            <wp:positionV relativeFrom="paragraph">
              <wp:posOffset>86360</wp:posOffset>
            </wp:positionV>
            <wp:extent cx="1311275" cy="508206"/>
            <wp:effectExtent l="0" t="0" r="3175" b="6350"/>
            <wp:wrapNone/>
            <wp:docPr id="1610222316" name="Picture 3"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200910" name="Picture 3" descr="A black background with a black square&#10;&#10;AI-generated content may be incorrec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11275" cy="508206"/>
                    </a:xfrm>
                    <a:prstGeom prst="rect">
                      <a:avLst/>
                    </a:prstGeom>
                    <a:noFill/>
                  </pic:spPr>
                </pic:pic>
              </a:graphicData>
            </a:graphic>
            <wp14:sizeRelH relativeFrom="page">
              <wp14:pctWidth>0</wp14:pctWidth>
            </wp14:sizeRelH>
            <wp14:sizeRelV relativeFrom="page">
              <wp14:pctHeight>0</wp14:pctHeight>
            </wp14:sizeRelV>
          </wp:anchor>
        </w:drawing>
      </w:r>
      <w:r w:rsidR="00EF5026">
        <w:rPr>
          <w:noProof/>
        </w:rPr>
        <w:drawing>
          <wp:inline distT="0" distB="0" distL="0" distR="0" wp14:anchorId="3A17FD51" wp14:editId="4B4BB800">
            <wp:extent cx="1339850" cy="666123"/>
            <wp:effectExtent l="0" t="0" r="0" b="635"/>
            <wp:docPr id="452216146" name="Picture 2" descr="A green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712841" name="Picture 2" descr="A green and black logo&#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48059" cy="670204"/>
                    </a:xfrm>
                    <a:prstGeom prst="rect">
                      <a:avLst/>
                    </a:prstGeom>
                  </pic:spPr>
                </pic:pic>
              </a:graphicData>
            </a:graphic>
          </wp:inline>
        </w:drawing>
      </w:r>
      <w:r w:rsidR="00EF5026" w:rsidRPr="006841A5">
        <w:rPr>
          <w:noProof/>
        </w:rPr>
        <w:drawing>
          <wp:inline distT="0" distB="0" distL="0" distR="0" wp14:anchorId="48BA47D0" wp14:editId="2D61DE7D">
            <wp:extent cx="1720117" cy="628650"/>
            <wp:effectExtent l="0" t="0" r="0" b="0"/>
            <wp:docPr id="416834772" name="Picture 1" descr="A green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269855" name="Picture 1" descr="A green and black logo&#10;&#10;AI-generated content may be incorrect."/>
                    <pic:cNvPicPr/>
                  </pic:nvPicPr>
                  <pic:blipFill>
                    <a:blip r:embed="rId7"/>
                    <a:stretch>
                      <a:fillRect/>
                    </a:stretch>
                  </pic:blipFill>
                  <pic:spPr>
                    <a:xfrm>
                      <a:off x="0" y="0"/>
                      <a:ext cx="1740049" cy="635935"/>
                    </a:xfrm>
                    <a:prstGeom prst="rect">
                      <a:avLst/>
                    </a:prstGeom>
                  </pic:spPr>
                </pic:pic>
              </a:graphicData>
            </a:graphic>
          </wp:inline>
        </w:drawing>
      </w:r>
    </w:p>
    <w:p w14:paraId="0CD68182" w14:textId="6F9B4396" w:rsidR="00EF5026" w:rsidRDefault="00EF5026" w:rsidP="00EF5026">
      <w:pPr>
        <w:pStyle w:val="prastasiniatinklio"/>
        <w:spacing w:after="0"/>
        <w:ind w:firstLine="567"/>
        <w:jc w:val="both"/>
        <w:rPr>
          <w:lang w:val="lt-LT"/>
        </w:rPr>
      </w:pPr>
      <w:r w:rsidRPr="006D70D8">
        <w:rPr>
          <w:lang w:val="lt-LT"/>
        </w:rPr>
        <w:t>Projektas „</w:t>
      </w:r>
      <w:r w:rsidRPr="00321FBC">
        <w:rPr>
          <w:lang w:val="lt-LT"/>
        </w:rPr>
        <w:t>Purškiamo silikono, pagaminto silicio pagrindu, taikymas dirvožemio drėgmės valdymui ir CO2 pėdsakų mažinimui žemės ūkyje</w:t>
      </w:r>
      <w:r w:rsidRPr="006D70D8">
        <w:rPr>
          <w:lang w:val="lt-LT"/>
        </w:rPr>
        <w:t xml:space="preserve">“ (Nr. </w:t>
      </w:r>
      <w:r w:rsidRPr="00321FBC">
        <w:rPr>
          <w:lang w:val="lt-LT"/>
        </w:rPr>
        <w:t>23PA-KK-24-1-08016-PR001</w:t>
      </w:r>
      <w:r w:rsidRPr="006D70D8">
        <w:rPr>
          <w:lang w:val="lt-LT"/>
        </w:rPr>
        <w:t>), finansuojamas Europos žemės ūkio kaimo plėtros fondo ir Lietuvos valstybės biudžeto lėšomis, kviečia ūkininkus ir žemės ūkio sektoriaus atstovus dalyvauti</w:t>
      </w:r>
      <w:r>
        <w:rPr>
          <w:lang w:val="lt-LT"/>
        </w:rPr>
        <w:t xml:space="preserve"> </w:t>
      </w:r>
      <w:r w:rsidR="00C80066">
        <w:rPr>
          <w:lang w:val="lt-LT"/>
        </w:rPr>
        <w:t>seminaruose</w:t>
      </w:r>
      <w:r w:rsidR="00E54CC5">
        <w:rPr>
          <w:lang w:val="lt-LT"/>
        </w:rPr>
        <w:t xml:space="preserve"> „</w:t>
      </w:r>
      <w:r w:rsidR="00E54CC5" w:rsidRPr="00EF5026">
        <w:rPr>
          <w:lang w:val="lt-LT"/>
        </w:rPr>
        <w:t>Dirvožemio drėgmės sulaikymo technologijos žemės ūkyje“</w:t>
      </w:r>
      <w:r w:rsidR="00E54CC5">
        <w:rPr>
          <w:lang w:val="lt-LT"/>
        </w:rPr>
        <w:t>.</w:t>
      </w:r>
    </w:p>
    <w:p w14:paraId="746B3943" w14:textId="1262A038" w:rsidR="00096D0F" w:rsidRDefault="00E54CC5" w:rsidP="00EF5026">
      <w:pPr>
        <w:pStyle w:val="prastasiniatinklio"/>
        <w:spacing w:before="0" w:beforeAutospacing="0" w:after="0" w:afterAutospacing="0"/>
        <w:jc w:val="both"/>
        <w:rPr>
          <w:lang w:val="lt-LT"/>
        </w:rPr>
      </w:pPr>
      <w:r w:rsidRPr="00E54CC5">
        <w:rPr>
          <w:lang w:val="lt-LT"/>
        </w:rPr>
        <w:t xml:space="preserve">Kaip išsaugoti drėgmę dirvožemyje ir padėti augalams ištverti sausrą? </w:t>
      </w:r>
      <w:r w:rsidR="00C80066">
        <w:rPr>
          <w:lang w:val="lt-LT"/>
        </w:rPr>
        <w:t xml:space="preserve">Seminarų </w:t>
      </w:r>
      <w:r w:rsidRPr="00E54CC5">
        <w:rPr>
          <w:lang w:val="lt-LT"/>
        </w:rPr>
        <w:t xml:space="preserve"> metu susipažinsime su agroperlitu, vermikulitu, biocharu ir silicio pagrindu pagamintais hidrogeliais. Aptarsime, kaip šias priemones taikyti žemės ūkyje ir kokios jų galimybės padėti išlaikyti dirvožemio drėgmę bei didinti augalų atsparumą nepalankioms aplinkos sąlygoms.</w:t>
      </w:r>
    </w:p>
    <w:p w14:paraId="619E1E2F" w14:textId="77777777" w:rsidR="00E54CC5" w:rsidRPr="00096D0F" w:rsidRDefault="00E54CC5" w:rsidP="00EF5026">
      <w:pPr>
        <w:pStyle w:val="prastasiniatinklio"/>
        <w:spacing w:before="0" w:beforeAutospacing="0" w:after="0" w:afterAutospacing="0"/>
        <w:jc w:val="both"/>
        <w:rPr>
          <w:lang w:val="lt-LT"/>
        </w:rPr>
      </w:pPr>
    </w:p>
    <w:p w14:paraId="4E722E62" w14:textId="0B07D726" w:rsidR="00EF5026" w:rsidRPr="006D70D8" w:rsidRDefault="00C80066" w:rsidP="00EF5026">
      <w:pPr>
        <w:pStyle w:val="prastasiniatinklio"/>
        <w:spacing w:before="0" w:beforeAutospacing="0" w:after="0" w:afterAutospacing="0"/>
        <w:jc w:val="both"/>
        <w:rPr>
          <w:lang w:val="lt-LT"/>
        </w:rPr>
      </w:pPr>
      <w:r>
        <w:rPr>
          <w:lang w:val="lt-LT"/>
        </w:rPr>
        <w:t>Seminaras</w:t>
      </w:r>
    </w:p>
    <w:p w14:paraId="01EAA8C9" w14:textId="2D99FECB" w:rsidR="00E54CC5" w:rsidRPr="00E54CC5" w:rsidRDefault="00E54CC5" w:rsidP="00E54CC5">
      <w:pPr>
        <w:pStyle w:val="Sraopastraipa"/>
        <w:numPr>
          <w:ilvl w:val="0"/>
          <w:numId w:val="1"/>
        </w:numPr>
        <w:jc w:val="both"/>
        <w:rPr>
          <w:rFonts w:ascii="Times New Roman" w:hAnsi="Times New Roman"/>
          <w:color w:val="000000"/>
        </w:rPr>
      </w:pPr>
      <w:r w:rsidRPr="00E54CC5">
        <w:rPr>
          <w:rFonts w:ascii="Times New Roman" w:hAnsi="Times New Roman"/>
        </w:rPr>
        <w:t xml:space="preserve">2026 m. </w:t>
      </w:r>
      <w:r w:rsidR="00C80066">
        <w:rPr>
          <w:rFonts w:ascii="Times New Roman" w:hAnsi="Times New Roman"/>
        </w:rPr>
        <w:t>lapkričio</w:t>
      </w:r>
      <w:r w:rsidRPr="00E54CC5">
        <w:rPr>
          <w:rFonts w:ascii="Times New Roman" w:hAnsi="Times New Roman"/>
        </w:rPr>
        <w:t xml:space="preserve"> </w:t>
      </w:r>
      <w:r w:rsidR="00C80066">
        <w:rPr>
          <w:rFonts w:ascii="Times New Roman" w:hAnsi="Times New Roman"/>
        </w:rPr>
        <w:t>6</w:t>
      </w:r>
      <w:r w:rsidRPr="00E54CC5">
        <w:rPr>
          <w:rFonts w:ascii="Times New Roman" w:hAnsi="Times New Roman"/>
        </w:rPr>
        <w:t xml:space="preserve"> d. </w:t>
      </w:r>
      <w:r w:rsidR="00C80066">
        <w:rPr>
          <w:rFonts w:ascii="Times New Roman" w:hAnsi="Times New Roman"/>
        </w:rPr>
        <w:t>9</w:t>
      </w:r>
      <w:r w:rsidRPr="00E54CC5">
        <w:rPr>
          <w:rFonts w:ascii="Times New Roman" w:hAnsi="Times New Roman"/>
        </w:rPr>
        <w:t>-1</w:t>
      </w:r>
      <w:r w:rsidR="00C80066">
        <w:rPr>
          <w:rFonts w:ascii="Times New Roman" w:hAnsi="Times New Roman"/>
        </w:rPr>
        <w:t>2</w:t>
      </w:r>
      <w:r w:rsidRPr="00E54CC5">
        <w:rPr>
          <w:rFonts w:ascii="Times New Roman" w:hAnsi="Times New Roman"/>
        </w:rPr>
        <w:t xml:space="preserve"> val</w:t>
      </w:r>
      <w:r w:rsidR="00EF5026" w:rsidRPr="00E54CC5">
        <w:t xml:space="preserve"> </w:t>
      </w:r>
      <w:r w:rsidR="00C80066">
        <w:rPr>
          <w:rFonts w:ascii="Times New Roman" w:hAnsi="Times New Roman"/>
          <w:color w:val="000000"/>
        </w:rPr>
        <w:t>Jaunimo erdvė</w:t>
      </w:r>
      <w:r w:rsidRPr="00E54CC5">
        <w:rPr>
          <w:rFonts w:ascii="Times New Roman" w:hAnsi="Times New Roman"/>
          <w:color w:val="000000"/>
        </w:rPr>
        <w:t xml:space="preserve">, </w:t>
      </w:r>
      <w:r w:rsidR="00C80066">
        <w:rPr>
          <w:rFonts w:ascii="Times New Roman" w:hAnsi="Times New Roman"/>
          <w:color w:val="000000"/>
        </w:rPr>
        <w:t>S.Daukanto</w:t>
      </w:r>
      <w:r w:rsidRPr="00E54CC5">
        <w:rPr>
          <w:rFonts w:ascii="Times New Roman" w:hAnsi="Times New Roman"/>
          <w:color w:val="000000"/>
        </w:rPr>
        <w:t xml:space="preserve"> g.</w:t>
      </w:r>
      <w:r w:rsidR="00C80066">
        <w:rPr>
          <w:rFonts w:ascii="Times New Roman" w:hAnsi="Times New Roman"/>
          <w:color w:val="000000"/>
        </w:rPr>
        <w:t xml:space="preserve"> 8</w:t>
      </w:r>
      <w:r w:rsidRPr="00E54CC5">
        <w:rPr>
          <w:rFonts w:ascii="Times New Roman" w:hAnsi="Times New Roman"/>
          <w:color w:val="000000"/>
        </w:rPr>
        <w:t xml:space="preserve">, </w:t>
      </w:r>
      <w:r w:rsidR="00C80066">
        <w:rPr>
          <w:rFonts w:ascii="Times New Roman" w:hAnsi="Times New Roman"/>
          <w:color w:val="000000"/>
        </w:rPr>
        <w:t>Varniai, Telšių</w:t>
      </w:r>
      <w:r w:rsidRPr="00E54CC5">
        <w:rPr>
          <w:rFonts w:ascii="Times New Roman" w:hAnsi="Times New Roman"/>
          <w:color w:val="000000"/>
        </w:rPr>
        <w:t xml:space="preserve"> r</w:t>
      </w:r>
    </w:p>
    <w:p w14:paraId="08C473D1" w14:textId="13F1A79B" w:rsidR="00E54CC5" w:rsidRPr="00C80066" w:rsidRDefault="00E54CC5" w:rsidP="00B248E4">
      <w:pPr>
        <w:pStyle w:val="prastasiniatinklio"/>
        <w:numPr>
          <w:ilvl w:val="0"/>
          <w:numId w:val="1"/>
        </w:numPr>
        <w:spacing w:before="0" w:beforeAutospacing="0" w:after="0" w:afterAutospacing="0"/>
        <w:jc w:val="both"/>
        <w:rPr>
          <w:lang w:val="lt-LT"/>
        </w:rPr>
      </w:pPr>
      <w:r w:rsidRPr="00E54CC5">
        <w:rPr>
          <w:lang w:val="lt-LT"/>
        </w:rPr>
        <w:t xml:space="preserve">2026 </w:t>
      </w:r>
      <w:r>
        <w:t xml:space="preserve">m. </w:t>
      </w:r>
      <w:r w:rsidR="00C80066" w:rsidRPr="00C80066">
        <w:t>lapkričio</w:t>
      </w:r>
      <w:r w:rsidRPr="00E54CC5">
        <w:rPr>
          <w:lang w:val="lt-LT"/>
        </w:rPr>
        <w:t xml:space="preserve"> </w:t>
      </w:r>
      <w:r w:rsidR="00C80066">
        <w:rPr>
          <w:lang w:val="lt-LT"/>
        </w:rPr>
        <w:t>26</w:t>
      </w:r>
      <w:r w:rsidRPr="00E54CC5">
        <w:rPr>
          <w:lang w:val="lt-LT"/>
        </w:rPr>
        <w:t xml:space="preserve"> d. </w:t>
      </w:r>
      <w:r w:rsidR="00C80066" w:rsidRPr="00C80066">
        <w:t>9-12 val</w:t>
      </w:r>
      <w:r w:rsidR="00C80066" w:rsidRPr="00E54CC5">
        <w:t xml:space="preserve"> </w:t>
      </w:r>
      <w:r w:rsidR="00C80066">
        <w:rPr>
          <w:lang w:val="lt-LT"/>
        </w:rPr>
        <w:t>Kultūros centras,</w:t>
      </w:r>
      <w:r w:rsidRPr="00E54CC5">
        <w:rPr>
          <w:lang w:val="lt-LT"/>
        </w:rPr>
        <w:t xml:space="preserve"> </w:t>
      </w:r>
      <w:r w:rsidR="00C80066">
        <w:rPr>
          <w:lang w:val="lt-LT"/>
        </w:rPr>
        <w:t>Vaidoklių</w:t>
      </w:r>
      <w:r w:rsidRPr="00E54CC5">
        <w:rPr>
          <w:lang w:val="lt-LT"/>
        </w:rPr>
        <w:t xml:space="preserve"> g. </w:t>
      </w:r>
      <w:r w:rsidR="00C80066">
        <w:rPr>
          <w:lang w:val="lt-LT"/>
        </w:rPr>
        <w:t>1</w:t>
      </w:r>
      <w:r w:rsidRPr="00E54CC5">
        <w:t xml:space="preserve">4, </w:t>
      </w:r>
      <w:r w:rsidR="00C80066">
        <w:rPr>
          <w:lang w:val="lt-LT"/>
        </w:rPr>
        <w:t>Ramygala,</w:t>
      </w:r>
      <w:r w:rsidRPr="00E54CC5">
        <w:rPr>
          <w:lang w:val="lt-LT"/>
        </w:rPr>
        <w:t xml:space="preserve"> </w:t>
      </w:r>
      <w:r w:rsidRPr="00C80066">
        <w:rPr>
          <w:color w:val="000000"/>
        </w:rPr>
        <w:t xml:space="preserve"> </w:t>
      </w:r>
      <w:r w:rsidR="00C80066" w:rsidRPr="00C80066">
        <w:rPr>
          <w:color w:val="000000"/>
        </w:rPr>
        <w:t>Panevėžio</w:t>
      </w:r>
      <w:r w:rsidRPr="00C80066">
        <w:rPr>
          <w:color w:val="000000"/>
        </w:rPr>
        <w:t xml:space="preserve"> </w:t>
      </w:r>
      <w:r w:rsidR="00C80066">
        <w:rPr>
          <w:color w:val="000000"/>
        </w:rPr>
        <w:t>r.</w:t>
      </w:r>
    </w:p>
    <w:p w14:paraId="2FD17DB1" w14:textId="77777777" w:rsidR="00C80066" w:rsidRDefault="00C80066" w:rsidP="00C80066">
      <w:pPr>
        <w:pStyle w:val="prastasiniatinklio"/>
        <w:spacing w:before="0" w:beforeAutospacing="0" w:after="0" w:afterAutospacing="0"/>
        <w:jc w:val="both"/>
        <w:rPr>
          <w:lang w:val="lt-LT"/>
        </w:rPr>
      </w:pPr>
    </w:p>
    <w:p w14:paraId="48221EB9" w14:textId="77777777" w:rsidR="00C80066" w:rsidRDefault="00C80066" w:rsidP="00C80066">
      <w:pPr>
        <w:pStyle w:val="prastasiniatinklio"/>
        <w:spacing w:before="0" w:beforeAutospacing="0" w:after="0" w:afterAutospacing="0"/>
        <w:jc w:val="both"/>
        <w:rPr>
          <w:lang w:val="lt-LT"/>
        </w:rPr>
      </w:pPr>
    </w:p>
    <w:p w14:paraId="363114A4" w14:textId="77777777" w:rsidR="00C80066" w:rsidRPr="00C80066" w:rsidRDefault="00C80066" w:rsidP="00C80066">
      <w:pPr>
        <w:pStyle w:val="prastasiniatinklio"/>
        <w:spacing w:before="0" w:beforeAutospacing="0" w:after="0" w:afterAutospacing="0"/>
        <w:jc w:val="both"/>
      </w:pPr>
    </w:p>
    <w:p w14:paraId="3BE583C9" w14:textId="75D376D5" w:rsidR="00EF5026" w:rsidRDefault="00EF5026" w:rsidP="00EF5026">
      <w:pPr>
        <w:pStyle w:val="prastasiniatinklio"/>
        <w:spacing w:before="0" w:beforeAutospacing="0" w:after="0" w:afterAutospacing="0"/>
        <w:jc w:val="both"/>
      </w:pPr>
      <w:r>
        <w:t xml:space="preserve">Dėl išsamesnės informacijos </w:t>
      </w:r>
      <w:r w:rsidR="00E54CC5">
        <w:t xml:space="preserve">ir registracijos į renginius </w:t>
      </w:r>
      <w:r>
        <w:t xml:space="preserve">kreiptis el. paštu: </w:t>
      </w:r>
      <w:hyperlink r:id="rId8" w:history="1">
        <w:r w:rsidRPr="00537B5B">
          <w:rPr>
            <w:rStyle w:val="Hipersaitas"/>
          </w:rPr>
          <w:t>gitana.vyciene@lik.tech</w:t>
        </w:r>
      </w:hyperlink>
    </w:p>
    <w:p w14:paraId="6EFD7CC0" w14:textId="77777777" w:rsidR="00EF5026" w:rsidRDefault="00EF5026" w:rsidP="00EF5026">
      <w:pPr>
        <w:pStyle w:val="prastasiniatinklio"/>
        <w:spacing w:before="0" w:beforeAutospacing="0" w:after="0" w:afterAutospacing="0"/>
        <w:jc w:val="both"/>
      </w:pPr>
    </w:p>
    <w:p w14:paraId="0976D640" w14:textId="77777777" w:rsidR="00EF5026" w:rsidRDefault="00EF5026"/>
    <w:sectPr w:rsidR="00EF5026">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F635E8"/>
    <w:multiLevelType w:val="hybridMultilevel"/>
    <w:tmpl w:val="96CEE84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2524703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026"/>
    <w:rsid w:val="00096D0F"/>
    <w:rsid w:val="00C80066"/>
    <w:rsid w:val="00CE387B"/>
    <w:rsid w:val="00D61744"/>
    <w:rsid w:val="00D97E3A"/>
    <w:rsid w:val="00E54CC5"/>
    <w:rsid w:val="00EF502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822FA"/>
  <w15:chartTrackingRefBased/>
  <w15:docId w15:val="{0C1011A5-6031-4DAC-9313-9FECD7A00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EF50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EF50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EF5026"/>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EF5026"/>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EF5026"/>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EF5026"/>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EF5026"/>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EF5026"/>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EF5026"/>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F5026"/>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EF5026"/>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EF5026"/>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EF5026"/>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EF5026"/>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EF5026"/>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EF5026"/>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EF5026"/>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EF5026"/>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EF50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EF502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EF5026"/>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EF5026"/>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EF5026"/>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EF5026"/>
    <w:rPr>
      <w:i/>
      <w:iCs/>
      <w:color w:val="404040" w:themeColor="text1" w:themeTint="BF"/>
    </w:rPr>
  </w:style>
  <w:style w:type="paragraph" w:styleId="Sraopastraipa">
    <w:name w:val="List Paragraph"/>
    <w:basedOn w:val="prastasis"/>
    <w:uiPriority w:val="34"/>
    <w:qFormat/>
    <w:rsid w:val="00EF5026"/>
    <w:pPr>
      <w:ind w:left="720"/>
      <w:contextualSpacing/>
    </w:pPr>
  </w:style>
  <w:style w:type="character" w:styleId="Rykuspabraukimas">
    <w:name w:val="Intense Emphasis"/>
    <w:basedOn w:val="Numatytasispastraiposriftas"/>
    <w:uiPriority w:val="21"/>
    <w:qFormat/>
    <w:rsid w:val="00EF5026"/>
    <w:rPr>
      <w:i/>
      <w:iCs/>
      <w:color w:val="0F4761" w:themeColor="accent1" w:themeShade="BF"/>
    </w:rPr>
  </w:style>
  <w:style w:type="paragraph" w:styleId="Iskirtacitata">
    <w:name w:val="Intense Quote"/>
    <w:basedOn w:val="prastasis"/>
    <w:next w:val="prastasis"/>
    <w:link w:val="IskirtacitataDiagrama"/>
    <w:uiPriority w:val="30"/>
    <w:qFormat/>
    <w:rsid w:val="00EF50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EF5026"/>
    <w:rPr>
      <w:i/>
      <w:iCs/>
      <w:color w:val="0F4761" w:themeColor="accent1" w:themeShade="BF"/>
    </w:rPr>
  </w:style>
  <w:style w:type="character" w:styleId="Rykinuoroda">
    <w:name w:val="Intense Reference"/>
    <w:basedOn w:val="Numatytasispastraiposriftas"/>
    <w:uiPriority w:val="32"/>
    <w:qFormat/>
    <w:rsid w:val="00EF5026"/>
    <w:rPr>
      <w:b/>
      <w:bCs/>
      <w:smallCaps/>
      <w:color w:val="0F4761" w:themeColor="accent1" w:themeShade="BF"/>
      <w:spacing w:val="5"/>
    </w:rPr>
  </w:style>
  <w:style w:type="paragraph" w:styleId="prastasiniatinklio">
    <w:name w:val="Normal (Web)"/>
    <w:basedOn w:val="prastasis"/>
    <w:uiPriority w:val="99"/>
    <w:unhideWhenUsed/>
    <w:rsid w:val="00EF5026"/>
    <w:pPr>
      <w:spacing w:before="100" w:beforeAutospacing="1" w:after="100" w:afterAutospacing="1" w:line="240" w:lineRule="auto"/>
    </w:pPr>
    <w:rPr>
      <w:rFonts w:ascii="Times New Roman" w:eastAsia="Times New Roman" w:hAnsi="Times New Roman" w:cs="Times New Roman"/>
      <w:kern w:val="0"/>
      <w:lang w:val="en-US"/>
      <w14:ligatures w14:val="none"/>
    </w:rPr>
  </w:style>
  <w:style w:type="character" w:styleId="Hipersaitas">
    <w:name w:val="Hyperlink"/>
    <w:basedOn w:val="Numatytasispastraiposriftas"/>
    <w:uiPriority w:val="99"/>
    <w:unhideWhenUsed/>
    <w:rsid w:val="00EF502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itana.vyciene@lik.tech"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691</Words>
  <Characters>394</Characters>
  <Application>Microsoft Office Word</Application>
  <DocSecurity>0</DocSecurity>
  <Lines>3</Lines>
  <Paragraphs>2</Paragraphs>
  <ScaleCrop>false</ScaleCrop>
  <Company/>
  <LinksUpToDate>false</LinksUpToDate>
  <CharactersWithSpaces>1083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Gitana Vyčienė</dc:creator>
  <cp:keywords/>
  <dc:description/>
  <cp:lastModifiedBy>Gitana Vyčienė</cp:lastModifiedBy>
  <cp:revision>4</cp:revision>
  <dcterms:created xsi:type="dcterms:W3CDTF">2026-06-29T06:41:00Z</dcterms:created>
  <dcterms:modified xsi:type="dcterms:W3CDTF">2026-10-20T10:31:00Z</dcterms:modified>
</cp:coreProperties>
</file>